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2452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ind w:right="2452"/>
      </w:pPr>
      <w:r>
        <w:t>节水与水处理企业信用评价标准</w:t>
      </w:r>
    </w:p>
    <w:p>
      <w:pPr>
        <w:spacing w:before="0" w:after="60" w:line="537" w:lineRule="exact"/>
        <w:ind w:left="2392" w:right="2399" w:firstLine="0"/>
        <w:jc w:val="center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(2021年修订）</w:t>
      </w:r>
    </w:p>
    <w:tbl>
      <w:tblPr>
        <w:tblStyle w:val="5"/>
        <w:tblW w:w="0" w:type="auto"/>
        <w:tblInd w:w="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19"/>
        <w:gridCol w:w="2395"/>
        <w:gridCol w:w="4229"/>
        <w:gridCol w:w="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</w:tcPr>
          <w:p>
            <w:pPr>
              <w:pStyle w:val="9"/>
              <w:spacing w:before="119"/>
              <w:ind w:left="105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一级指标</w:t>
            </w:r>
          </w:p>
        </w:tc>
        <w:tc>
          <w:tcPr>
            <w:tcW w:w="1219" w:type="dxa"/>
          </w:tcPr>
          <w:p>
            <w:pPr>
              <w:pStyle w:val="9"/>
              <w:spacing w:before="119"/>
              <w:ind w:left="201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二级指标</w:t>
            </w:r>
          </w:p>
        </w:tc>
        <w:tc>
          <w:tcPr>
            <w:tcW w:w="2395" w:type="dxa"/>
          </w:tcPr>
          <w:p>
            <w:pPr>
              <w:pStyle w:val="9"/>
              <w:spacing w:before="119"/>
              <w:ind w:left="789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三级指标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1704" w:right="1704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评价标准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53" w:right="50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spacing w:line="256" w:lineRule="exact"/>
              <w:ind w:left="355" w:hanging="265"/>
              <w:rPr>
                <w:sz w:val="20"/>
              </w:rPr>
            </w:pPr>
            <w:r>
              <w:rPr>
                <w:sz w:val="20"/>
              </w:rPr>
              <w:t>综合素质</w:t>
            </w:r>
            <w:r>
              <w:rPr>
                <w:w w:val="105"/>
                <w:sz w:val="20"/>
              </w:rPr>
              <w:t>(1)</w:t>
            </w:r>
          </w:p>
          <w:p>
            <w:pPr>
              <w:pStyle w:val="9"/>
              <w:spacing w:line="233" w:lineRule="exact"/>
              <w:ind w:left="93"/>
              <w:rPr>
                <w:sz w:val="20"/>
              </w:rPr>
            </w:pPr>
            <w:r>
              <w:rPr>
                <w:sz w:val="20"/>
              </w:rPr>
              <w:t>（25分）</w:t>
            </w:r>
          </w:p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line="260" w:lineRule="exact"/>
              <w:ind w:left="186"/>
              <w:rPr>
                <w:sz w:val="20"/>
              </w:rPr>
            </w:pPr>
            <w:r>
              <w:rPr>
                <w:sz w:val="20"/>
              </w:rPr>
              <w:t>经营规模</w:t>
            </w:r>
          </w:p>
          <w:p>
            <w:pPr>
              <w:pStyle w:val="9"/>
              <w:spacing w:line="257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（1-1）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（7分）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118" w:line="259" w:lineRule="exact"/>
              <w:ind w:left="61" w:right="63"/>
              <w:jc w:val="center"/>
              <w:rPr>
                <w:sz w:val="20"/>
              </w:rPr>
            </w:pPr>
            <w:r>
              <w:rPr>
                <w:sz w:val="20"/>
              </w:rPr>
              <w:t>资质或许可证书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（1-1-1）</w:t>
            </w:r>
          </w:p>
          <w:p>
            <w:pPr>
              <w:pStyle w:val="9"/>
              <w:spacing w:line="260" w:lineRule="exact"/>
              <w:ind w:left="65" w:right="51"/>
              <w:jc w:val="center"/>
              <w:rPr>
                <w:sz w:val="20"/>
              </w:rPr>
            </w:pPr>
            <w:r>
              <w:rPr>
                <w:sz w:val="20"/>
              </w:rPr>
              <w:t>(2分)</w:t>
            </w:r>
          </w:p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已取得资质或许可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未取得资质或许可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7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spacing w:line="261" w:lineRule="exact"/>
              <w:ind w:left="65" w:right="61"/>
              <w:jc w:val="center"/>
              <w:rPr>
                <w:sz w:val="20"/>
              </w:rPr>
            </w:pPr>
            <w:r>
              <w:rPr>
                <w:sz w:val="20"/>
              </w:rPr>
              <w:t>净资产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（1-1-2）</w:t>
            </w:r>
          </w:p>
          <w:p>
            <w:pPr>
              <w:pStyle w:val="9"/>
              <w:spacing w:line="259" w:lineRule="exact"/>
              <w:ind w:left="65" w:right="56"/>
              <w:jc w:val="center"/>
              <w:rPr>
                <w:sz w:val="20"/>
              </w:rPr>
            </w:pPr>
            <w:r>
              <w:rPr>
                <w:sz w:val="20"/>
              </w:rPr>
              <w:t>(2分）</w:t>
            </w:r>
          </w:p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4000万元（含）以上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1"/>
              <w:ind w:left="33"/>
              <w:rPr>
                <w:sz w:val="20"/>
              </w:rPr>
            </w:pPr>
            <w:r>
              <w:rPr>
                <w:sz w:val="20"/>
              </w:rPr>
              <w:t>1000万元（含）～4000万元</w:t>
            </w:r>
          </w:p>
        </w:tc>
        <w:tc>
          <w:tcPr>
            <w:tcW w:w="958" w:type="dxa"/>
          </w:tcPr>
          <w:p>
            <w:pPr>
              <w:pStyle w:val="9"/>
              <w:spacing w:before="111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1"/>
              <w:ind w:left="33"/>
              <w:rPr>
                <w:sz w:val="20"/>
              </w:rPr>
            </w:pPr>
            <w:r>
              <w:rPr>
                <w:sz w:val="20"/>
              </w:rPr>
              <w:t>1000万元以下</w:t>
            </w:r>
          </w:p>
        </w:tc>
        <w:tc>
          <w:tcPr>
            <w:tcW w:w="958" w:type="dxa"/>
          </w:tcPr>
          <w:p>
            <w:pPr>
              <w:pStyle w:val="9"/>
              <w:spacing w:before="11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9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spacing w:before="1" w:line="259" w:lineRule="exact"/>
              <w:ind w:left="65" w:right="63"/>
              <w:jc w:val="center"/>
              <w:rPr>
                <w:sz w:val="20"/>
              </w:rPr>
            </w:pPr>
            <w:r>
              <w:rPr>
                <w:sz w:val="20"/>
              </w:rPr>
              <w:t>年营业收入</w:t>
            </w:r>
          </w:p>
          <w:p>
            <w:pPr>
              <w:pStyle w:val="9"/>
              <w:spacing w:line="256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（1-1-3）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1亿元（含）以上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5000万元（含）～1亿元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5000万元以下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spacing w:before="8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line="256" w:lineRule="exact"/>
              <w:ind w:left="345" w:right="184" w:hanging="159"/>
              <w:rPr>
                <w:sz w:val="20"/>
              </w:rPr>
            </w:pPr>
            <w:r>
              <w:rPr>
                <w:sz w:val="20"/>
              </w:rPr>
              <w:t>经营年限</w:t>
            </w:r>
            <w:r>
              <w:rPr>
                <w:w w:val="105"/>
                <w:sz w:val="20"/>
              </w:rPr>
              <w:t>(1-2)</w:t>
            </w:r>
          </w:p>
          <w:p>
            <w:pPr>
              <w:pStyle w:val="9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8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line="256" w:lineRule="exact"/>
              <w:ind w:left="775" w:right="771"/>
              <w:jc w:val="center"/>
              <w:rPr>
                <w:sz w:val="20"/>
              </w:rPr>
            </w:pPr>
            <w:r>
              <w:rPr>
                <w:sz w:val="20"/>
              </w:rPr>
              <w:t>经营年限</w:t>
            </w:r>
            <w:r>
              <w:rPr>
                <w:w w:val="105"/>
                <w:sz w:val="20"/>
              </w:rPr>
              <w:t>(1-2-1)</w:t>
            </w:r>
          </w:p>
          <w:p>
            <w:pPr>
              <w:pStyle w:val="9"/>
              <w:spacing w:line="234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111"/>
              <w:ind w:left="33"/>
              <w:rPr>
                <w:sz w:val="20"/>
              </w:rPr>
            </w:pPr>
            <w:r>
              <w:rPr>
                <w:sz w:val="20"/>
              </w:rPr>
              <w:t>10年（含）以上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1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5（含）～10年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5年以下</w:t>
            </w:r>
          </w:p>
        </w:tc>
        <w:tc>
          <w:tcPr>
            <w:tcW w:w="958" w:type="dxa"/>
          </w:tcPr>
          <w:p>
            <w:pPr>
              <w:pStyle w:val="9"/>
              <w:spacing w:before="11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7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line="260" w:lineRule="exact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管理层素质</w:t>
            </w:r>
          </w:p>
          <w:p>
            <w:pPr>
              <w:pStyle w:val="9"/>
              <w:spacing w:line="257" w:lineRule="exact"/>
              <w:ind w:left="82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（1-3）</w:t>
            </w:r>
          </w:p>
          <w:p>
            <w:pPr>
              <w:pStyle w:val="9"/>
              <w:spacing w:line="259" w:lineRule="exact"/>
              <w:ind w:left="82" w:right="74"/>
              <w:jc w:val="center"/>
              <w:rPr>
                <w:sz w:val="20"/>
              </w:rPr>
            </w:pPr>
            <w:r>
              <w:rPr>
                <w:sz w:val="20"/>
              </w:rPr>
              <w:t>（7分）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4"/>
              <w:rPr>
                <w:rFonts w:ascii="华文中宋"/>
                <w:b/>
                <w:sz w:val="21"/>
              </w:rPr>
            </w:pPr>
          </w:p>
          <w:p>
            <w:pPr>
              <w:pStyle w:val="9"/>
              <w:spacing w:line="256" w:lineRule="exact"/>
              <w:ind w:left="55" w:right="63"/>
              <w:jc w:val="center"/>
              <w:rPr>
                <w:sz w:val="20"/>
              </w:rPr>
            </w:pPr>
            <w:r>
              <w:rPr>
                <w:sz w:val="20"/>
              </w:rPr>
              <w:t>企业最高经营管理者综合素质</w:t>
            </w:r>
          </w:p>
          <w:p>
            <w:pPr>
              <w:pStyle w:val="9"/>
              <w:spacing w:line="234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（1-3-1）</w:t>
            </w:r>
          </w:p>
          <w:p>
            <w:pPr>
              <w:pStyle w:val="9"/>
              <w:spacing w:line="259" w:lineRule="exact"/>
              <w:ind w:left="65" w:right="56"/>
              <w:jc w:val="center"/>
              <w:rPr>
                <w:sz w:val="20"/>
              </w:rPr>
            </w:pPr>
            <w:r>
              <w:rPr>
                <w:sz w:val="20"/>
              </w:rPr>
              <w:t>(2分）</w:t>
            </w:r>
          </w:p>
        </w:tc>
        <w:tc>
          <w:tcPr>
            <w:tcW w:w="4229" w:type="dxa"/>
          </w:tcPr>
          <w:p>
            <w:pPr>
              <w:pStyle w:val="9"/>
              <w:spacing w:before="18" w:line="260" w:lineRule="exact"/>
              <w:ind w:left="33"/>
              <w:rPr>
                <w:sz w:val="20"/>
              </w:rPr>
            </w:pPr>
            <w:r>
              <w:rPr>
                <w:sz w:val="20"/>
              </w:rPr>
              <w:t>具有本科（含）以上学历、中级（含）以上职称</w:t>
            </w:r>
          </w:p>
        </w:tc>
        <w:tc>
          <w:tcPr>
            <w:tcW w:w="958" w:type="dxa"/>
          </w:tcPr>
          <w:p>
            <w:pPr>
              <w:pStyle w:val="9"/>
              <w:spacing w:before="123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3"/>
              <w:ind w:left="33"/>
              <w:rPr>
                <w:sz w:val="20"/>
              </w:rPr>
            </w:pPr>
            <w:r>
              <w:rPr>
                <w:sz w:val="20"/>
              </w:rPr>
              <w:t>上述条件有1项不符合</w:t>
            </w:r>
          </w:p>
        </w:tc>
        <w:tc>
          <w:tcPr>
            <w:tcW w:w="958" w:type="dxa"/>
          </w:tcPr>
          <w:p>
            <w:pPr>
              <w:pStyle w:val="9"/>
              <w:spacing w:before="123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上述条件有2项（含）以上不符合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13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line="261" w:lineRule="exact"/>
              <w:ind w:left="59" w:right="63"/>
              <w:jc w:val="center"/>
              <w:rPr>
                <w:sz w:val="20"/>
              </w:rPr>
            </w:pPr>
            <w:r>
              <w:rPr>
                <w:sz w:val="20"/>
              </w:rPr>
              <w:t>技术负责人综合素质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（1-3-2）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18" w:line="260" w:lineRule="exact"/>
              <w:ind w:left="33"/>
              <w:rPr>
                <w:sz w:val="20"/>
              </w:rPr>
            </w:pPr>
            <w:r>
              <w:rPr>
                <w:sz w:val="20"/>
              </w:rPr>
              <w:t>具有本科（含）以上学历、高级（含）以上职称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上述条件有1项不符合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上述条件有2项（含）以上不符合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2"/>
              <w:rPr>
                <w:rFonts w:ascii="华文中宋"/>
                <w:b/>
                <w:sz w:val="29"/>
              </w:rPr>
            </w:pPr>
          </w:p>
          <w:p>
            <w:pPr>
              <w:pStyle w:val="9"/>
              <w:spacing w:line="261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管理团队综合素质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（1-3-3）</w:t>
            </w:r>
          </w:p>
          <w:p>
            <w:pPr>
              <w:pStyle w:val="9"/>
              <w:spacing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"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管理团队中本科（含）以上学历或中级</w:t>
            </w: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（含）以上职称人员占比例50%（含）以上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4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30%（含）～50%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30%以下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spacing w:before="1"/>
              <w:rPr>
                <w:rFonts w:ascii="华文中宋"/>
                <w:b/>
                <w:sz w:val="28"/>
              </w:rPr>
            </w:pPr>
          </w:p>
          <w:p>
            <w:pPr>
              <w:pStyle w:val="9"/>
              <w:spacing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人员素质</w:t>
            </w:r>
          </w:p>
          <w:p>
            <w:pPr>
              <w:pStyle w:val="9"/>
              <w:spacing w:line="256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（1-4）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1"/>
              </w:rPr>
            </w:pPr>
          </w:p>
          <w:p>
            <w:pPr>
              <w:pStyle w:val="9"/>
              <w:spacing w:before="1"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全体人员里中高级职称、中高级技师数量</w:t>
            </w:r>
          </w:p>
          <w:p>
            <w:pPr>
              <w:pStyle w:val="9"/>
              <w:spacing w:line="231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（1-4-1）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10人（含）以上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5人（含）～10人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5人以下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</w:tcPr>
          <w:p>
            <w:pPr>
              <w:pStyle w:val="9"/>
              <w:spacing w:before="60"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设施设备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（1-5）</w:t>
            </w:r>
          </w:p>
          <w:p>
            <w:pPr>
              <w:pStyle w:val="9"/>
              <w:spacing w:line="261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</w:tcPr>
          <w:p>
            <w:pPr>
              <w:pStyle w:val="9"/>
              <w:spacing w:before="60" w:line="259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厂房、设备设施配备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（1-5-1）</w:t>
            </w:r>
          </w:p>
          <w:p>
            <w:pPr>
              <w:pStyle w:val="9"/>
              <w:spacing w:line="261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4"/>
              <w:rPr>
                <w:rFonts w:ascii="华文中宋"/>
                <w:b/>
                <w:sz w:val="21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厂房、设备满足生产能力、办公需要状况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21"/>
              </w:rPr>
            </w:pPr>
          </w:p>
          <w:p>
            <w:pPr>
              <w:pStyle w:val="9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0～4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40" w:right="920" w:bottom="280" w:left="920" w:header="720" w:footer="720" w:gutter="0"/>
          <w:cols w:space="720" w:num="1"/>
        </w:sectPr>
      </w:pPr>
    </w:p>
    <w:tbl>
      <w:tblPr>
        <w:tblStyle w:val="5"/>
        <w:tblW w:w="0" w:type="auto"/>
        <w:tblInd w:w="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19"/>
        <w:gridCol w:w="2395"/>
        <w:gridCol w:w="4229"/>
        <w:gridCol w:w="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一级指标</w:t>
            </w:r>
          </w:p>
        </w:tc>
        <w:tc>
          <w:tcPr>
            <w:tcW w:w="121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二级指标</w:t>
            </w:r>
          </w:p>
        </w:tc>
        <w:tc>
          <w:tcPr>
            <w:tcW w:w="2395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三级指标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评价标准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8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before="1" w:line="260" w:lineRule="exact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财务状况</w:t>
            </w:r>
          </w:p>
          <w:p>
            <w:pPr>
              <w:pStyle w:val="9"/>
              <w:spacing w:line="257" w:lineRule="exact"/>
              <w:ind w:left="85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（2）</w:t>
            </w:r>
          </w:p>
          <w:p>
            <w:pPr>
              <w:pStyle w:val="9"/>
              <w:spacing w:line="259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（15分）</w:t>
            </w:r>
          </w:p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9"/>
              <w:rPr>
                <w:rFonts w:ascii="华文中宋"/>
                <w:b/>
                <w:sz w:val="24"/>
              </w:rPr>
            </w:pPr>
          </w:p>
          <w:p>
            <w:pPr>
              <w:pStyle w:val="9"/>
              <w:spacing w:before="1" w:line="261" w:lineRule="exact"/>
              <w:ind w:left="186"/>
              <w:rPr>
                <w:sz w:val="20"/>
              </w:rPr>
            </w:pPr>
            <w:r>
              <w:rPr>
                <w:sz w:val="20"/>
              </w:rPr>
              <w:t>盈利能力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（2-1）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6"/>
              <w:rPr>
                <w:rFonts w:ascii="华文中宋"/>
                <w:b/>
                <w:sz w:val="28"/>
              </w:rPr>
            </w:pPr>
          </w:p>
          <w:p>
            <w:pPr>
              <w:pStyle w:val="9"/>
              <w:spacing w:line="259" w:lineRule="exact"/>
              <w:ind w:left="61" w:right="63"/>
              <w:jc w:val="center"/>
              <w:rPr>
                <w:sz w:val="20"/>
              </w:rPr>
            </w:pPr>
            <w:r>
              <w:rPr>
                <w:sz w:val="20"/>
              </w:rPr>
              <w:t>主营业务利润率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（2-1-1）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15%（含）以上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5%（含）～15%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5%以下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5"/>
              <w:rPr>
                <w:rFonts w:ascii="华文中宋"/>
                <w:b/>
                <w:sz w:val="28"/>
              </w:rPr>
            </w:pPr>
          </w:p>
          <w:p>
            <w:pPr>
              <w:pStyle w:val="9"/>
              <w:spacing w:line="260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净资产收益率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（2-1-2）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4.5%（含）以上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2%（含）～4.5%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2%以下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0"/>
              <w:rPr>
                <w:rFonts w:ascii="华文中宋"/>
                <w:b/>
                <w:sz w:val="24"/>
              </w:rPr>
            </w:pPr>
          </w:p>
          <w:p>
            <w:pPr>
              <w:pStyle w:val="9"/>
              <w:spacing w:line="261" w:lineRule="exact"/>
              <w:ind w:left="186"/>
              <w:rPr>
                <w:sz w:val="20"/>
              </w:rPr>
            </w:pPr>
            <w:r>
              <w:rPr>
                <w:sz w:val="20"/>
              </w:rPr>
              <w:t>偿债能力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（2-2）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51" w:line="258" w:lineRule="exact"/>
              <w:ind w:left="671" w:right="667"/>
              <w:jc w:val="center"/>
              <w:rPr>
                <w:sz w:val="20"/>
              </w:rPr>
            </w:pPr>
            <w:r>
              <w:rPr>
                <w:sz w:val="20"/>
              </w:rPr>
              <w:t>资产负债率</w:t>
            </w:r>
            <w:r>
              <w:rPr>
                <w:w w:val="105"/>
                <w:sz w:val="20"/>
              </w:rPr>
              <w:t>(2-2-1)</w:t>
            </w:r>
          </w:p>
          <w:p>
            <w:pPr>
              <w:pStyle w:val="9"/>
              <w:spacing w:line="233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60%（含）以下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60%～70%（含）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70%以上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5"/>
              <w:rPr>
                <w:rFonts w:ascii="华文中宋"/>
                <w:b/>
                <w:sz w:val="28"/>
              </w:rPr>
            </w:pPr>
          </w:p>
          <w:p>
            <w:pPr>
              <w:pStyle w:val="9"/>
              <w:spacing w:line="260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流动比率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（2-2-2）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1.5（含）以上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0.5（含）～1.5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0.5以下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0"/>
              <w:rPr>
                <w:rFonts w:ascii="华文中宋"/>
                <w:b/>
                <w:sz w:val="24"/>
              </w:rPr>
            </w:pPr>
          </w:p>
          <w:p>
            <w:pPr>
              <w:pStyle w:val="9"/>
              <w:spacing w:line="261" w:lineRule="exact"/>
              <w:ind w:left="186"/>
              <w:rPr>
                <w:sz w:val="20"/>
              </w:rPr>
            </w:pPr>
            <w:r>
              <w:rPr>
                <w:sz w:val="20"/>
              </w:rPr>
              <w:t>运营能力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（2-3）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53" w:line="256" w:lineRule="exact"/>
              <w:ind w:left="460" w:right="463"/>
              <w:jc w:val="center"/>
              <w:rPr>
                <w:sz w:val="20"/>
              </w:rPr>
            </w:pPr>
            <w:r>
              <w:rPr>
                <w:sz w:val="20"/>
              </w:rPr>
              <w:t>应收账款周转率</w:t>
            </w:r>
            <w:r>
              <w:rPr>
                <w:w w:val="105"/>
                <w:sz w:val="20"/>
              </w:rPr>
              <w:t>(2-3-1)</w:t>
            </w:r>
          </w:p>
          <w:p>
            <w:pPr>
              <w:pStyle w:val="9"/>
              <w:spacing w:line="234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7（含）以上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3（含）～7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3以下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53" w:line="256" w:lineRule="exact"/>
              <w:ind w:left="566" w:right="565"/>
              <w:jc w:val="center"/>
              <w:rPr>
                <w:sz w:val="20"/>
              </w:rPr>
            </w:pPr>
            <w:r>
              <w:rPr>
                <w:sz w:val="20"/>
              </w:rPr>
              <w:t>总资产周转率</w:t>
            </w:r>
            <w:r>
              <w:rPr>
                <w:w w:val="105"/>
                <w:sz w:val="20"/>
              </w:rPr>
              <w:t>(2-3-2)</w:t>
            </w:r>
          </w:p>
          <w:p>
            <w:pPr>
              <w:pStyle w:val="9"/>
              <w:spacing w:line="236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1（含）以上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0.5（含）～1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0.5以下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5"/>
              <w:rPr>
                <w:rFonts w:ascii="华文中宋"/>
                <w:b/>
                <w:sz w:val="29"/>
              </w:rPr>
            </w:pPr>
          </w:p>
          <w:p>
            <w:pPr>
              <w:pStyle w:val="9"/>
              <w:spacing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发展能力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（2-4）</w:t>
            </w:r>
          </w:p>
          <w:p>
            <w:pPr>
              <w:pStyle w:val="9"/>
              <w:spacing w:line="261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11"/>
              <w:rPr>
                <w:rFonts w:ascii="华文中宋"/>
                <w:b/>
                <w:sz w:val="21"/>
              </w:rPr>
            </w:pPr>
          </w:p>
          <w:p>
            <w:pPr>
              <w:pStyle w:val="9"/>
              <w:spacing w:line="256" w:lineRule="exact"/>
              <w:ind w:left="319" w:right="318"/>
              <w:jc w:val="center"/>
              <w:rPr>
                <w:sz w:val="20"/>
              </w:rPr>
            </w:pPr>
            <w:r>
              <w:rPr>
                <w:sz w:val="20"/>
              </w:rPr>
              <w:t>近3年主营业务收入平均增长率</w:t>
            </w:r>
          </w:p>
          <w:p>
            <w:pPr>
              <w:pStyle w:val="9"/>
              <w:spacing w:line="232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（2-4-1）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（1.5分）</w:t>
            </w:r>
          </w:p>
        </w:tc>
        <w:tc>
          <w:tcPr>
            <w:tcW w:w="4229" w:type="dxa"/>
          </w:tcPr>
          <w:p>
            <w:pPr>
              <w:pStyle w:val="9"/>
              <w:spacing w:before="122"/>
              <w:ind w:left="33"/>
              <w:rPr>
                <w:sz w:val="20"/>
              </w:rPr>
            </w:pPr>
            <w:r>
              <w:rPr>
                <w:sz w:val="20"/>
              </w:rPr>
              <w:t>15%（含）以上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22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9"/>
              <w:ind w:left="33"/>
              <w:rPr>
                <w:sz w:val="20"/>
              </w:rPr>
            </w:pPr>
            <w:r>
              <w:rPr>
                <w:sz w:val="20"/>
              </w:rPr>
              <w:t>5%（含）～15%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20"/>
              <w:ind w:left="33"/>
              <w:rPr>
                <w:sz w:val="20"/>
              </w:rPr>
            </w:pPr>
            <w:r>
              <w:rPr>
                <w:sz w:val="20"/>
              </w:rPr>
              <w:t>5%以下</w:t>
            </w:r>
          </w:p>
        </w:tc>
        <w:tc>
          <w:tcPr>
            <w:tcW w:w="958" w:type="dxa"/>
          </w:tcPr>
          <w:p>
            <w:pPr>
              <w:pStyle w:val="9"/>
              <w:spacing w:before="120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4"/>
              <w:rPr>
                <w:rFonts w:ascii="华文中宋"/>
                <w:b/>
                <w:sz w:val="26"/>
              </w:rPr>
            </w:pPr>
          </w:p>
          <w:p>
            <w:pPr>
              <w:pStyle w:val="9"/>
              <w:spacing w:line="256" w:lineRule="exact"/>
              <w:ind w:left="566" w:right="560"/>
              <w:jc w:val="center"/>
              <w:rPr>
                <w:sz w:val="20"/>
              </w:rPr>
            </w:pPr>
            <w:r>
              <w:rPr>
                <w:sz w:val="20"/>
              </w:rPr>
              <w:t>近3年净资产平均增长率</w:t>
            </w:r>
          </w:p>
          <w:p>
            <w:pPr>
              <w:pStyle w:val="9"/>
              <w:spacing w:line="234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（2-4-2）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（1.5分）</w:t>
            </w:r>
          </w:p>
        </w:tc>
        <w:tc>
          <w:tcPr>
            <w:tcW w:w="4229" w:type="dxa"/>
          </w:tcPr>
          <w:p>
            <w:pPr>
              <w:pStyle w:val="9"/>
              <w:spacing w:before="144"/>
              <w:ind w:left="33"/>
              <w:rPr>
                <w:sz w:val="20"/>
              </w:rPr>
            </w:pPr>
            <w:r>
              <w:rPr>
                <w:sz w:val="20"/>
              </w:rPr>
              <w:t>10%（含）以上</w:t>
            </w:r>
          </w:p>
        </w:tc>
        <w:tc>
          <w:tcPr>
            <w:tcW w:w="958" w:type="dxa"/>
          </w:tcPr>
          <w:p>
            <w:pPr>
              <w:pStyle w:val="9"/>
              <w:spacing w:before="144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43"/>
              <w:ind w:left="33"/>
              <w:rPr>
                <w:sz w:val="20"/>
              </w:rPr>
            </w:pPr>
            <w:r>
              <w:rPr>
                <w:sz w:val="20"/>
              </w:rPr>
              <w:t>5%（含）～10%</w:t>
            </w:r>
          </w:p>
        </w:tc>
        <w:tc>
          <w:tcPr>
            <w:tcW w:w="958" w:type="dxa"/>
          </w:tcPr>
          <w:p>
            <w:pPr>
              <w:pStyle w:val="9"/>
              <w:spacing w:before="143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44"/>
              <w:ind w:left="33"/>
              <w:rPr>
                <w:sz w:val="20"/>
              </w:rPr>
            </w:pPr>
            <w:r>
              <w:rPr>
                <w:sz w:val="20"/>
              </w:rPr>
              <w:t>5%以下</w:t>
            </w:r>
          </w:p>
        </w:tc>
        <w:tc>
          <w:tcPr>
            <w:tcW w:w="958" w:type="dxa"/>
          </w:tcPr>
          <w:p>
            <w:pPr>
              <w:pStyle w:val="9"/>
              <w:spacing w:before="144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0.5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660" w:right="920" w:bottom="280" w:left="920" w:header="720" w:footer="720" w:gutter="0"/>
          <w:cols w:space="720" w:num="1"/>
        </w:sectPr>
      </w:pPr>
    </w:p>
    <w:tbl>
      <w:tblPr>
        <w:tblStyle w:val="5"/>
        <w:tblW w:w="0" w:type="auto"/>
        <w:tblInd w:w="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19"/>
        <w:gridCol w:w="2395"/>
        <w:gridCol w:w="4229"/>
        <w:gridCol w:w="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一级指标</w:t>
            </w:r>
          </w:p>
        </w:tc>
        <w:tc>
          <w:tcPr>
            <w:tcW w:w="121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二级指标</w:t>
            </w:r>
          </w:p>
        </w:tc>
        <w:tc>
          <w:tcPr>
            <w:tcW w:w="2395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三级指标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评价标准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</w:trPr>
        <w:tc>
          <w:tcPr>
            <w:tcW w:w="1027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5"/>
              <w:rPr>
                <w:rFonts w:ascii="华文中宋"/>
                <w:b/>
                <w:sz w:val="29"/>
              </w:rPr>
            </w:pPr>
          </w:p>
          <w:p>
            <w:pPr>
              <w:pStyle w:val="9"/>
              <w:spacing w:line="259" w:lineRule="exact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管理水平</w:t>
            </w:r>
          </w:p>
          <w:p>
            <w:pPr>
              <w:pStyle w:val="9"/>
              <w:spacing w:line="258" w:lineRule="exact"/>
              <w:ind w:left="85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（3）</w:t>
            </w:r>
          </w:p>
          <w:p>
            <w:pPr>
              <w:pStyle w:val="9"/>
              <w:spacing w:line="261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（19分）</w:t>
            </w:r>
          </w:p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8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spacing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制度建设</w:t>
            </w:r>
          </w:p>
          <w:p>
            <w:pPr>
              <w:pStyle w:val="9"/>
              <w:spacing w:line="257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（3-1）</w:t>
            </w:r>
          </w:p>
          <w:p>
            <w:pPr>
              <w:pStyle w:val="9"/>
              <w:spacing w:line="260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（9分）</w:t>
            </w:r>
          </w:p>
        </w:tc>
        <w:tc>
          <w:tcPr>
            <w:tcW w:w="2395" w:type="dxa"/>
          </w:tcPr>
          <w:p>
            <w:pPr>
              <w:pStyle w:val="9"/>
              <w:spacing w:before="74" w:line="256" w:lineRule="exact"/>
              <w:ind w:left="775" w:right="771"/>
              <w:jc w:val="center"/>
              <w:rPr>
                <w:sz w:val="20"/>
              </w:rPr>
            </w:pPr>
            <w:r>
              <w:rPr>
                <w:sz w:val="20"/>
              </w:rPr>
              <w:t>管理制度</w:t>
            </w:r>
            <w:r>
              <w:rPr>
                <w:w w:val="105"/>
                <w:sz w:val="20"/>
              </w:rPr>
              <w:t>(3-1-1)</w:t>
            </w:r>
          </w:p>
          <w:p>
            <w:pPr>
              <w:pStyle w:val="9"/>
              <w:spacing w:line="234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（6分）</w:t>
            </w:r>
          </w:p>
        </w:tc>
        <w:tc>
          <w:tcPr>
            <w:tcW w:w="4229" w:type="dxa"/>
          </w:tcPr>
          <w:p>
            <w:pPr>
              <w:pStyle w:val="9"/>
              <w:spacing w:before="4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管理制度健全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0～6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1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line="261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质量管理体系认证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（3-1-2）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通过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未通过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3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line="259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环境管理体系认证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（3-1-3）</w:t>
            </w:r>
          </w:p>
          <w:p>
            <w:pPr>
              <w:pStyle w:val="9"/>
              <w:spacing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通过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未通过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7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spacing w:line="256" w:lineRule="exact"/>
              <w:ind w:left="55" w:right="63"/>
              <w:jc w:val="center"/>
              <w:rPr>
                <w:sz w:val="20"/>
              </w:rPr>
            </w:pPr>
            <w:r>
              <w:rPr>
                <w:sz w:val="20"/>
              </w:rPr>
              <w:t>职业健康安全管理体系认</w:t>
            </w:r>
            <w:r>
              <w:rPr>
                <w:w w:val="105"/>
                <w:sz w:val="20"/>
              </w:rPr>
              <w:t>证</w:t>
            </w:r>
          </w:p>
          <w:p>
            <w:pPr>
              <w:pStyle w:val="9"/>
              <w:spacing w:line="234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（3-1-4）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通过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未通过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60" w:line="256" w:lineRule="exact"/>
              <w:ind w:left="82" w:right="77"/>
              <w:jc w:val="center"/>
              <w:rPr>
                <w:sz w:val="20"/>
              </w:rPr>
            </w:pPr>
            <w:r>
              <w:rPr>
                <w:sz w:val="20"/>
              </w:rPr>
              <w:t>人力资源管</w:t>
            </w:r>
            <w:r>
              <w:rPr>
                <w:w w:val="105"/>
                <w:sz w:val="20"/>
              </w:rPr>
              <w:t>理</w:t>
            </w:r>
          </w:p>
          <w:p>
            <w:pPr>
              <w:pStyle w:val="9"/>
              <w:spacing w:line="232" w:lineRule="exact"/>
              <w:ind w:left="82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（3-2）</w:t>
            </w:r>
          </w:p>
          <w:p>
            <w:pPr>
              <w:pStyle w:val="9"/>
              <w:spacing w:line="259" w:lineRule="exact"/>
              <w:ind w:left="82" w:right="74"/>
              <w:jc w:val="center"/>
              <w:rPr>
                <w:sz w:val="20"/>
              </w:rPr>
            </w:pPr>
            <w:r>
              <w:rPr>
                <w:sz w:val="20"/>
              </w:rPr>
              <w:t>（5分）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4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line="259" w:lineRule="exact"/>
              <w:ind w:left="65" w:right="58"/>
              <w:jc w:val="center"/>
              <w:rPr>
                <w:sz w:val="20"/>
              </w:rPr>
            </w:pPr>
            <w:r>
              <w:rPr>
                <w:sz w:val="20"/>
              </w:rPr>
              <w:t>员工聘用、社保</w:t>
            </w:r>
          </w:p>
          <w:p>
            <w:pPr>
              <w:pStyle w:val="9"/>
              <w:spacing w:line="256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（3-2-1）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用工合同签订率100%，社会保险缴纳率100%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用工合同签订率，社会保险缴纳率低于100%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4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line="259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员工培训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（3-2-2）</w:t>
            </w:r>
          </w:p>
          <w:p>
            <w:pPr>
              <w:pStyle w:val="9"/>
              <w:spacing w:line="261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专业技术人员培训100%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专业技术人员培训80%（含）-100%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62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专业技术人员培训80%以下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6"/>
              <w:rPr>
                <w:rFonts w:ascii="华文中宋"/>
                <w:b/>
                <w:sz w:val="12"/>
              </w:rPr>
            </w:pPr>
          </w:p>
          <w:p>
            <w:pPr>
              <w:pStyle w:val="9"/>
              <w:spacing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信用管理</w:t>
            </w:r>
          </w:p>
          <w:p>
            <w:pPr>
              <w:pStyle w:val="9"/>
              <w:spacing w:line="257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（3-3）</w:t>
            </w:r>
          </w:p>
          <w:p>
            <w:pPr>
              <w:pStyle w:val="9"/>
              <w:spacing w:line="260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3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line="260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质量管理部门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（3-3-1）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15" w:line="256" w:lineRule="exact"/>
              <w:ind w:left="33" w:right="199"/>
              <w:rPr>
                <w:sz w:val="20"/>
              </w:rPr>
            </w:pPr>
            <w:r>
              <w:rPr>
                <w:sz w:val="20"/>
              </w:rPr>
              <w:t>设立质量管理部门或明确质量管理工作归口部门，且有专职质量管理工作人员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不满足以上要求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1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line="261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报告披露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（3-3-2）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line="228" w:lineRule="exact"/>
              <w:ind w:left="33"/>
              <w:rPr>
                <w:sz w:val="20"/>
              </w:rPr>
            </w:pPr>
            <w:r>
              <w:rPr>
                <w:sz w:val="20"/>
              </w:rPr>
              <w:t>按照《企业信息公示暂行条例》的要求及时</w:t>
            </w:r>
          </w:p>
          <w:p>
            <w:pPr>
              <w:pStyle w:val="9"/>
              <w:spacing w:before="23" w:line="260" w:lineRule="exact"/>
              <w:ind w:left="33" w:right="199"/>
              <w:rPr>
                <w:sz w:val="20"/>
              </w:rPr>
            </w:pPr>
            <w:r>
              <w:rPr>
                <w:sz w:val="20"/>
              </w:rPr>
              <w:t>报送和披露企业年度报告和不良行为处罚记录等信息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15" w:line="256" w:lineRule="exact"/>
              <w:ind w:left="33"/>
              <w:rPr>
                <w:sz w:val="20"/>
              </w:rPr>
            </w:pPr>
            <w:r>
              <w:rPr>
                <w:sz w:val="20"/>
              </w:rPr>
              <w:t>未及时报送和披露企业年度报告和不良行为处罚记录等信息</w:t>
            </w:r>
          </w:p>
        </w:tc>
        <w:tc>
          <w:tcPr>
            <w:tcW w:w="958" w:type="dxa"/>
          </w:tcPr>
          <w:p>
            <w:pPr>
              <w:pStyle w:val="9"/>
              <w:spacing w:before="4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spacing w:before="3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before="1"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发展战略</w:t>
            </w:r>
          </w:p>
          <w:p>
            <w:pPr>
              <w:pStyle w:val="9"/>
              <w:spacing w:line="257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（3-4）</w:t>
            </w:r>
          </w:p>
          <w:p>
            <w:pPr>
              <w:pStyle w:val="9"/>
              <w:spacing w:line="260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spacing w:before="3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before="1" w:line="259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企业发展战略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（3-4-1）</w:t>
            </w:r>
          </w:p>
          <w:p>
            <w:pPr>
              <w:pStyle w:val="9"/>
              <w:spacing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制定有发展战略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无发展战略</w:t>
            </w:r>
          </w:p>
        </w:tc>
        <w:tc>
          <w:tcPr>
            <w:tcW w:w="958" w:type="dxa"/>
          </w:tcPr>
          <w:p>
            <w:pPr>
              <w:pStyle w:val="9"/>
              <w:spacing w:before="5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660" w:right="920" w:bottom="280" w:left="920" w:header="720" w:footer="720" w:gutter="0"/>
          <w:cols w:space="720" w:num="1"/>
        </w:sectPr>
      </w:pPr>
    </w:p>
    <w:tbl>
      <w:tblPr>
        <w:tblStyle w:val="5"/>
        <w:tblW w:w="0" w:type="auto"/>
        <w:tblInd w:w="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19"/>
        <w:gridCol w:w="2395"/>
        <w:gridCol w:w="4229"/>
        <w:gridCol w:w="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一级指标</w:t>
            </w:r>
          </w:p>
        </w:tc>
        <w:tc>
          <w:tcPr>
            <w:tcW w:w="121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二级指标</w:t>
            </w:r>
          </w:p>
        </w:tc>
        <w:tc>
          <w:tcPr>
            <w:tcW w:w="2395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三级指标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评价标准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2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spacing w:before="1" w:line="259" w:lineRule="exact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技术能力</w:t>
            </w:r>
          </w:p>
          <w:p>
            <w:pPr>
              <w:pStyle w:val="9"/>
              <w:spacing w:line="258" w:lineRule="exact"/>
              <w:ind w:left="85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（4）</w:t>
            </w:r>
          </w:p>
          <w:p>
            <w:pPr>
              <w:pStyle w:val="9"/>
              <w:spacing w:line="261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（16分）</w:t>
            </w:r>
          </w:p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61" w:line="259" w:lineRule="exact"/>
              <w:ind w:left="186"/>
              <w:rPr>
                <w:sz w:val="20"/>
              </w:rPr>
            </w:pPr>
            <w:r>
              <w:rPr>
                <w:sz w:val="20"/>
              </w:rPr>
              <w:t>组织机构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（4-1）</w:t>
            </w:r>
          </w:p>
          <w:p>
            <w:pPr>
              <w:pStyle w:val="9"/>
              <w:spacing w:line="261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68" w:line="259" w:lineRule="exact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高新技术企业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（4-1-1）</w:t>
            </w:r>
          </w:p>
          <w:p>
            <w:pPr>
              <w:pStyle w:val="9"/>
              <w:spacing w:line="261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省级以上高新技术企业、创新型企业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市级高新技术企业、创新型企业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未列入高新技术企业、创新型企业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170" w:line="261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研发机构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（4-1-2）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（1分）</w:t>
            </w:r>
          </w:p>
        </w:tc>
        <w:tc>
          <w:tcPr>
            <w:tcW w:w="4229" w:type="dxa"/>
          </w:tcPr>
          <w:p>
            <w:pPr>
              <w:pStyle w:val="9"/>
              <w:spacing w:before="30" w:line="260" w:lineRule="exact"/>
              <w:ind w:left="33" w:right="199"/>
              <w:rPr>
                <w:sz w:val="20"/>
              </w:rPr>
            </w:pPr>
            <w:r>
              <w:rPr>
                <w:sz w:val="20"/>
              </w:rPr>
              <w:t>市级（含）以上研发中心（机构）或产学研合作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无市级以上研发中心（机构）或产学研合作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63" w:line="261" w:lineRule="exact"/>
              <w:ind w:left="186"/>
              <w:rPr>
                <w:sz w:val="20"/>
              </w:rPr>
            </w:pPr>
            <w:r>
              <w:rPr>
                <w:sz w:val="20"/>
              </w:rPr>
              <w:t>研发投入</w:t>
            </w:r>
          </w:p>
          <w:p>
            <w:pPr>
              <w:pStyle w:val="9"/>
              <w:spacing w:line="258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（4-2）</w:t>
            </w:r>
          </w:p>
          <w:p>
            <w:pPr>
              <w:pStyle w:val="9"/>
              <w:spacing w:line="259" w:lineRule="exact"/>
              <w:ind w:left="239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63" w:line="261" w:lineRule="exact"/>
              <w:ind w:left="59" w:right="63"/>
              <w:jc w:val="center"/>
              <w:rPr>
                <w:sz w:val="20"/>
              </w:rPr>
            </w:pPr>
            <w:r>
              <w:rPr>
                <w:sz w:val="20"/>
              </w:rPr>
              <w:t>近3年年平均研发投入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（4-2-1）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研发投入占主营业务收入比重3%以上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研发投入占主营业务收入比重2%-3%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研发投入占主营业务收入比重1%-2%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研发投入占主营业务收入比重1%以下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6"/>
              <w:rPr>
                <w:rFonts w:ascii="华文中宋"/>
                <w:b/>
                <w:sz w:val="17"/>
              </w:rPr>
            </w:pPr>
          </w:p>
          <w:p>
            <w:pPr>
              <w:pStyle w:val="9"/>
              <w:spacing w:line="260" w:lineRule="exact"/>
              <w:ind w:left="186"/>
              <w:rPr>
                <w:sz w:val="20"/>
              </w:rPr>
            </w:pPr>
            <w:r>
              <w:rPr>
                <w:sz w:val="20"/>
              </w:rPr>
              <w:t>创新成果</w:t>
            </w:r>
          </w:p>
          <w:p>
            <w:pPr>
              <w:pStyle w:val="9"/>
              <w:spacing w:line="257" w:lineRule="exact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（4-3）</w:t>
            </w:r>
          </w:p>
          <w:p>
            <w:pPr>
              <w:pStyle w:val="9"/>
              <w:spacing w:line="259" w:lineRule="exact"/>
              <w:ind w:left="189"/>
              <w:rPr>
                <w:sz w:val="20"/>
              </w:rPr>
            </w:pPr>
            <w:r>
              <w:rPr>
                <w:sz w:val="20"/>
              </w:rPr>
              <w:t>（10分）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6"/>
              <w:rPr>
                <w:rFonts w:ascii="华文中宋"/>
                <w:b/>
                <w:sz w:val="23"/>
              </w:rPr>
            </w:pPr>
          </w:p>
          <w:p>
            <w:pPr>
              <w:pStyle w:val="9"/>
              <w:spacing w:line="256" w:lineRule="exact"/>
              <w:ind w:left="216" w:right="221"/>
              <w:jc w:val="center"/>
              <w:rPr>
                <w:sz w:val="20"/>
              </w:rPr>
            </w:pPr>
            <w:r>
              <w:rPr>
                <w:sz w:val="20"/>
              </w:rPr>
              <w:t>近5年主编或参与编制技术标准</w:t>
            </w:r>
          </w:p>
          <w:p>
            <w:pPr>
              <w:pStyle w:val="9"/>
              <w:spacing w:line="234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（4-3-1）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（6分）</w:t>
            </w:r>
          </w:p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主编国家、行业标准，每项（N项）得4分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参编国家、行业标准，每项（N项）得3.5分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主编地方标准，每项（N项）得3分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参编地方标准，每项（N项）得2.5分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36" w:line="256" w:lineRule="exact"/>
              <w:ind w:left="33" w:right="199"/>
              <w:rPr>
                <w:sz w:val="20"/>
              </w:rPr>
            </w:pPr>
            <w:r>
              <w:rPr>
                <w:sz w:val="20"/>
              </w:rPr>
              <w:t xml:space="preserve">主编团体标准（已备案），每项（N项）得2 </w:t>
            </w:r>
            <w:r>
              <w:rPr>
                <w:w w:val="105"/>
                <w:sz w:val="20"/>
              </w:rPr>
              <w:t>分</w:t>
            </w:r>
          </w:p>
        </w:tc>
        <w:tc>
          <w:tcPr>
            <w:tcW w:w="958" w:type="dxa"/>
          </w:tcPr>
          <w:p>
            <w:pPr>
              <w:pStyle w:val="9"/>
              <w:spacing w:before="136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7"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参编团体标准（已备案），每项（N项）得</w:t>
            </w: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1.5分</w:t>
            </w:r>
          </w:p>
        </w:tc>
        <w:tc>
          <w:tcPr>
            <w:tcW w:w="958" w:type="dxa"/>
          </w:tcPr>
          <w:p>
            <w:pPr>
              <w:pStyle w:val="9"/>
              <w:spacing w:before="136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6"/>
              <w:ind w:left="33"/>
              <w:rPr>
                <w:sz w:val="20"/>
              </w:rPr>
            </w:pPr>
            <w:r>
              <w:rPr>
                <w:sz w:val="20"/>
              </w:rPr>
              <w:t>有企业标准并已备案，每项（N项）得1分</w:t>
            </w:r>
          </w:p>
        </w:tc>
        <w:tc>
          <w:tcPr>
            <w:tcW w:w="958" w:type="dxa"/>
          </w:tcPr>
          <w:p>
            <w:pPr>
              <w:pStyle w:val="9"/>
              <w:spacing w:before="136"/>
              <w:ind w:left="59" w:right="5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w w:val="105"/>
                <w:sz w:val="20"/>
              </w:rPr>
              <w:t>N×1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w w:val="102"/>
                <w:sz w:val="20"/>
              </w:rPr>
              <w:t>无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7"/>
              <w:rPr>
                <w:rFonts w:ascii="华文中宋"/>
                <w:b/>
                <w:sz w:val="24"/>
              </w:rPr>
            </w:pPr>
          </w:p>
          <w:p>
            <w:pPr>
              <w:pStyle w:val="9"/>
              <w:spacing w:before="1" w:line="256" w:lineRule="exact"/>
              <w:ind w:left="65" w:right="58"/>
              <w:jc w:val="center"/>
              <w:rPr>
                <w:sz w:val="20"/>
              </w:rPr>
            </w:pPr>
            <w:r>
              <w:rPr>
                <w:sz w:val="20"/>
              </w:rPr>
              <w:t>近5年获得专利、软件著作权</w:t>
            </w:r>
          </w:p>
          <w:p>
            <w:pPr>
              <w:pStyle w:val="9"/>
              <w:spacing w:line="234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（4-3-2）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35"/>
              <w:ind w:left="33"/>
              <w:rPr>
                <w:sz w:val="20"/>
              </w:rPr>
            </w:pPr>
            <w:r>
              <w:rPr>
                <w:sz w:val="20"/>
              </w:rPr>
              <w:t>发明专利，每项（N项）得3分</w:t>
            </w:r>
          </w:p>
        </w:tc>
        <w:tc>
          <w:tcPr>
            <w:tcW w:w="958" w:type="dxa"/>
          </w:tcPr>
          <w:p>
            <w:pPr>
              <w:pStyle w:val="9"/>
              <w:spacing w:before="135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N×3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4" w:line="261" w:lineRule="exact"/>
              <w:ind w:left="33"/>
              <w:rPr>
                <w:sz w:val="20"/>
              </w:rPr>
            </w:pPr>
            <w:r>
              <w:rPr>
                <w:sz w:val="20"/>
              </w:rPr>
              <w:t>实用新型、外观设计专利，每项（N项）得</w:t>
            </w:r>
          </w:p>
          <w:p>
            <w:pPr>
              <w:pStyle w:val="9"/>
              <w:spacing w:line="261" w:lineRule="exact"/>
              <w:ind w:left="33"/>
              <w:rPr>
                <w:sz w:val="20"/>
              </w:rPr>
            </w:pPr>
            <w:r>
              <w:rPr>
                <w:sz w:val="20"/>
              </w:rPr>
              <w:t>1.5分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N×1.5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sz w:val="20"/>
              </w:rPr>
              <w:t>软件著作权，每项（N项）得1分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N×1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</w:tcPr>
          <w:p>
            <w:pPr>
              <w:pStyle w:val="9"/>
              <w:spacing w:before="6" w:line="260" w:lineRule="exact"/>
              <w:ind w:left="65" w:right="62"/>
              <w:jc w:val="center"/>
              <w:rPr>
                <w:sz w:val="20"/>
              </w:rPr>
            </w:pPr>
            <w:r>
              <w:rPr>
                <w:sz w:val="20"/>
              </w:rPr>
              <w:t>近5年新工艺、新方法等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（4-3-3）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1" w:line="235" w:lineRule="auto"/>
              <w:ind w:left="33" w:right="1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具有经过省级以上鉴定部门鉴定的新工艺、新方法、新技术、新产品，每项（N项）得1 </w:t>
            </w:r>
            <w:r>
              <w:rPr>
                <w:w w:val="105"/>
                <w:sz w:val="20"/>
              </w:rPr>
              <w:t>分</w:t>
            </w:r>
          </w:p>
        </w:tc>
        <w:tc>
          <w:tcPr>
            <w:tcW w:w="958" w:type="dxa"/>
          </w:tcPr>
          <w:p>
            <w:pPr>
              <w:pStyle w:val="9"/>
              <w:spacing w:before="11"/>
              <w:rPr>
                <w:rFonts w:ascii="华文中宋"/>
                <w:b/>
                <w:sz w:val="17"/>
              </w:rPr>
            </w:pPr>
          </w:p>
          <w:p>
            <w:pPr>
              <w:pStyle w:val="9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N×1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restart"/>
          </w:tcPr>
          <w:p>
            <w:pPr>
              <w:pStyle w:val="9"/>
              <w:spacing w:before="170" w:line="261" w:lineRule="exact"/>
              <w:ind w:left="56" w:right="63"/>
              <w:jc w:val="center"/>
              <w:rPr>
                <w:sz w:val="20"/>
              </w:rPr>
            </w:pPr>
            <w:r>
              <w:rPr>
                <w:sz w:val="20"/>
              </w:rPr>
              <w:t>近5年获得产品认证证书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（4-3-4）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w w:val="102"/>
                <w:sz w:val="20"/>
              </w:rPr>
              <w:t>有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34"/>
              <w:ind w:left="33"/>
              <w:rPr>
                <w:sz w:val="20"/>
              </w:rPr>
            </w:pPr>
            <w:r>
              <w:rPr>
                <w:w w:val="102"/>
                <w:sz w:val="20"/>
              </w:rPr>
              <w:t>无</w:t>
            </w:r>
          </w:p>
        </w:tc>
        <w:tc>
          <w:tcPr>
            <w:tcW w:w="958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660" w:right="920" w:bottom="280" w:left="920" w:header="720" w:footer="720" w:gutter="0"/>
          <w:cols w:space="720" w:num="1"/>
        </w:sectPr>
      </w:pPr>
    </w:p>
    <w:tbl>
      <w:tblPr>
        <w:tblStyle w:val="5"/>
        <w:tblW w:w="0" w:type="auto"/>
        <w:tblInd w:w="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19"/>
        <w:gridCol w:w="2395"/>
        <w:gridCol w:w="4229"/>
        <w:gridCol w:w="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027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一级指标</w:t>
            </w:r>
          </w:p>
        </w:tc>
        <w:tc>
          <w:tcPr>
            <w:tcW w:w="121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二级指标</w:t>
            </w:r>
          </w:p>
        </w:tc>
        <w:tc>
          <w:tcPr>
            <w:tcW w:w="2395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三级指标</w:t>
            </w:r>
          </w:p>
        </w:tc>
        <w:tc>
          <w:tcPr>
            <w:tcW w:w="4229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评价标准</w:t>
            </w:r>
          </w:p>
        </w:tc>
        <w:tc>
          <w:tcPr>
            <w:tcW w:w="958" w:type="dxa"/>
          </w:tcPr>
          <w:p>
            <w:pPr>
              <w:pStyle w:val="9"/>
              <w:spacing w:before="119"/>
              <w:ind w:left="105"/>
              <w:jc w:val="center"/>
              <w:rPr>
                <w:rFonts w:hint="eastAsia" w:ascii="黑体" w:eastAsia="黑体"/>
                <w:b w:val="0"/>
                <w:bCs/>
                <w:sz w:val="19"/>
              </w:rPr>
            </w:pPr>
            <w:r>
              <w:rPr>
                <w:rFonts w:hint="eastAsia" w:ascii="黑体" w:eastAsia="黑体"/>
                <w:b w:val="0"/>
                <w:bCs/>
                <w:sz w:val="19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027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spacing w:line="259" w:lineRule="exact"/>
              <w:ind w:left="79" w:right="79"/>
              <w:jc w:val="center"/>
              <w:rPr>
                <w:sz w:val="20"/>
              </w:rPr>
            </w:pPr>
            <w:r>
              <w:rPr>
                <w:sz w:val="20"/>
              </w:rPr>
              <w:t>信用记录</w:t>
            </w:r>
          </w:p>
          <w:p>
            <w:pPr>
              <w:pStyle w:val="9"/>
              <w:spacing w:line="257" w:lineRule="exact"/>
              <w:ind w:left="85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（5）</w:t>
            </w:r>
          </w:p>
          <w:p>
            <w:pPr>
              <w:pStyle w:val="9"/>
              <w:spacing w:line="260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（25分）</w:t>
            </w:r>
          </w:p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spacing w:before="1" w:line="235" w:lineRule="auto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近5年良好</w:t>
            </w:r>
            <w:r>
              <w:rPr>
                <w:w w:val="105"/>
                <w:sz w:val="20"/>
              </w:rPr>
              <w:t>行为记录(5-1)</w:t>
            </w:r>
          </w:p>
          <w:p>
            <w:pPr>
              <w:pStyle w:val="9"/>
              <w:spacing w:line="260" w:lineRule="exact"/>
              <w:ind w:left="82" w:right="71"/>
              <w:jc w:val="center"/>
              <w:rPr>
                <w:sz w:val="20"/>
              </w:rPr>
            </w:pPr>
            <w:r>
              <w:rPr>
                <w:sz w:val="20"/>
              </w:rPr>
              <w:t>（10分）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line="261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获得荣誉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（5-1-1）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（8分）</w:t>
            </w:r>
          </w:p>
        </w:tc>
        <w:tc>
          <w:tcPr>
            <w:tcW w:w="4229" w:type="dxa"/>
          </w:tcPr>
          <w:p>
            <w:pPr>
              <w:pStyle w:val="9"/>
              <w:spacing w:before="1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国家奖项，每项（N项）得4分</w:t>
            </w:r>
          </w:p>
        </w:tc>
        <w:tc>
          <w:tcPr>
            <w:tcW w:w="958" w:type="dxa"/>
          </w:tcPr>
          <w:p>
            <w:pPr>
              <w:pStyle w:val="9"/>
              <w:spacing w:before="1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ind w:left="266"/>
              <w:rPr>
                <w:sz w:val="20"/>
              </w:rPr>
            </w:pPr>
            <w:r>
              <w:rPr>
                <w:w w:val="105"/>
                <w:sz w:val="20"/>
              </w:rPr>
              <w:t>N×4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ind w:left="33"/>
              <w:rPr>
                <w:sz w:val="20"/>
              </w:rPr>
            </w:pPr>
            <w:r>
              <w:rPr>
                <w:sz w:val="20"/>
              </w:rPr>
              <w:t>省级、行业奖项，每项（N项）得3分</w:t>
            </w:r>
          </w:p>
        </w:tc>
        <w:tc>
          <w:tcPr>
            <w:tcW w:w="958" w:type="dxa"/>
          </w:tcPr>
          <w:p>
            <w:pPr>
              <w:pStyle w:val="9"/>
              <w:spacing w:before="1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ind w:left="266"/>
              <w:rPr>
                <w:sz w:val="20"/>
              </w:rPr>
            </w:pPr>
            <w:r>
              <w:rPr>
                <w:w w:val="105"/>
                <w:sz w:val="20"/>
              </w:rPr>
              <w:t>N×3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地市级奖项，每项（N项）得2分</w:t>
            </w:r>
          </w:p>
        </w:tc>
        <w:tc>
          <w:tcPr>
            <w:tcW w:w="958" w:type="dxa"/>
          </w:tcPr>
          <w:p>
            <w:pPr>
              <w:pStyle w:val="9"/>
              <w:rPr>
                <w:rFonts w:ascii="华文中宋"/>
                <w:b/>
                <w:sz w:val="13"/>
              </w:rPr>
            </w:pPr>
          </w:p>
          <w:p>
            <w:pPr>
              <w:pStyle w:val="9"/>
              <w:spacing w:before="1"/>
              <w:ind w:left="266"/>
              <w:rPr>
                <w:sz w:val="20"/>
              </w:rPr>
            </w:pPr>
            <w:r>
              <w:rPr>
                <w:w w:val="105"/>
                <w:sz w:val="20"/>
              </w:rPr>
              <w:t>N×2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94" w:line="258" w:lineRule="exact"/>
              <w:ind w:left="33"/>
              <w:rPr>
                <w:sz w:val="20"/>
              </w:rPr>
            </w:pPr>
            <w:r>
              <w:rPr>
                <w:sz w:val="20"/>
              </w:rPr>
              <w:t>县级奖项，每项（N项）得1分，但累计不超过3分</w:t>
            </w:r>
          </w:p>
        </w:tc>
        <w:tc>
          <w:tcPr>
            <w:tcW w:w="958" w:type="dxa"/>
          </w:tcPr>
          <w:p>
            <w:pPr>
              <w:pStyle w:val="9"/>
              <w:spacing w:before="66" w:line="260" w:lineRule="exact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N×1</w:t>
            </w:r>
          </w:p>
          <w:p>
            <w:pPr>
              <w:pStyle w:val="9"/>
              <w:spacing w:line="260" w:lineRule="exact"/>
              <w:ind w:left="59" w:righ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（≤3）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</w:tcPr>
          <w:p>
            <w:pPr>
              <w:pStyle w:val="9"/>
              <w:spacing w:before="122" w:line="261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公益行为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（5-1-2）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（2分）</w:t>
            </w:r>
          </w:p>
        </w:tc>
        <w:tc>
          <w:tcPr>
            <w:tcW w:w="4229" w:type="dxa"/>
          </w:tcPr>
          <w:p>
            <w:pPr>
              <w:pStyle w:val="9"/>
              <w:spacing w:before="11"/>
              <w:rPr>
                <w:rFonts w:ascii="华文中宋"/>
                <w:b/>
                <w:sz w:val="18"/>
              </w:rPr>
            </w:pPr>
          </w:p>
          <w:p>
            <w:pPr>
              <w:pStyle w:val="9"/>
              <w:spacing w:line="258" w:lineRule="exact"/>
              <w:ind w:left="33" w:right="199"/>
              <w:rPr>
                <w:sz w:val="20"/>
              </w:rPr>
            </w:pPr>
            <w:r>
              <w:rPr>
                <w:sz w:val="20"/>
              </w:rPr>
              <w:t>参与和支持社会公益事业活动，每项（N项） 得1分</w:t>
            </w:r>
          </w:p>
        </w:tc>
        <w:tc>
          <w:tcPr>
            <w:tcW w:w="958" w:type="dxa"/>
          </w:tcPr>
          <w:p>
            <w:pPr>
              <w:pStyle w:val="9"/>
              <w:spacing w:before="9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spacing w:before="1"/>
              <w:ind w:left="266"/>
              <w:rPr>
                <w:sz w:val="20"/>
              </w:rPr>
            </w:pPr>
            <w:r>
              <w:rPr>
                <w:w w:val="105"/>
                <w:sz w:val="20"/>
              </w:rPr>
              <w:t>N×1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3"/>
              <w:rPr>
                <w:rFonts w:ascii="华文中宋"/>
                <w:b/>
                <w:sz w:val="14"/>
              </w:rPr>
            </w:pPr>
          </w:p>
          <w:p>
            <w:pPr>
              <w:pStyle w:val="9"/>
              <w:spacing w:line="256" w:lineRule="exact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近3年履行合同</w:t>
            </w:r>
          </w:p>
          <w:p>
            <w:pPr>
              <w:pStyle w:val="9"/>
              <w:spacing w:line="232" w:lineRule="exact"/>
              <w:ind w:left="82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（5-2）</w:t>
            </w:r>
          </w:p>
          <w:p>
            <w:pPr>
              <w:pStyle w:val="9"/>
              <w:spacing w:line="261" w:lineRule="exact"/>
              <w:ind w:left="189"/>
              <w:rPr>
                <w:sz w:val="20"/>
              </w:rPr>
            </w:pPr>
            <w:r>
              <w:rPr>
                <w:sz w:val="20"/>
              </w:rPr>
              <w:t>（12分）</w:t>
            </w:r>
          </w:p>
        </w:tc>
        <w:tc>
          <w:tcPr>
            <w:tcW w:w="2395" w:type="dxa"/>
          </w:tcPr>
          <w:p>
            <w:pPr>
              <w:pStyle w:val="9"/>
              <w:spacing w:before="124" w:line="260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产品质量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（5-2-1）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3"/>
              <w:rPr>
                <w:rFonts w:ascii="华文中宋"/>
                <w:b/>
                <w:sz w:val="16"/>
              </w:rPr>
            </w:pP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按标准要求或合同约定评分</w:t>
            </w: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满意4分，较满意2分，不满意0分</w:t>
            </w:r>
          </w:p>
        </w:tc>
        <w:tc>
          <w:tcPr>
            <w:tcW w:w="958" w:type="dxa"/>
          </w:tcPr>
          <w:p>
            <w:pPr>
              <w:pStyle w:val="9"/>
              <w:spacing w:before="10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ind w:left="268"/>
              <w:rPr>
                <w:sz w:val="20"/>
              </w:rPr>
            </w:pPr>
            <w:r>
              <w:rPr>
                <w:w w:val="105"/>
                <w:sz w:val="20"/>
              </w:rPr>
              <w:t>0～4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</w:tcPr>
          <w:p>
            <w:pPr>
              <w:pStyle w:val="9"/>
              <w:spacing w:before="124" w:line="259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供货进度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（5-2-2）</w:t>
            </w:r>
          </w:p>
          <w:p>
            <w:pPr>
              <w:pStyle w:val="9"/>
              <w:spacing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3"/>
              <w:rPr>
                <w:rFonts w:ascii="华文中宋"/>
                <w:b/>
                <w:sz w:val="16"/>
              </w:rPr>
            </w:pPr>
          </w:p>
          <w:p>
            <w:pPr>
              <w:pStyle w:val="9"/>
              <w:spacing w:before="1"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根据交货、安装进度评分</w:t>
            </w: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满意4分，较满意2分，不满意0分</w:t>
            </w:r>
          </w:p>
        </w:tc>
        <w:tc>
          <w:tcPr>
            <w:tcW w:w="958" w:type="dxa"/>
          </w:tcPr>
          <w:p>
            <w:pPr>
              <w:pStyle w:val="9"/>
              <w:spacing w:before="9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ind w:left="268"/>
              <w:rPr>
                <w:sz w:val="20"/>
              </w:rPr>
            </w:pPr>
            <w:r>
              <w:rPr>
                <w:w w:val="105"/>
                <w:sz w:val="20"/>
              </w:rPr>
              <w:t>0～4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</w:tcPr>
          <w:p>
            <w:pPr>
              <w:pStyle w:val="9"/>
              <w:spacing w:before="125" w:line="259" w:lineRule="exact"/>
              <w:ind w:left="64" w:right="63"/>
              <w:jc w:val="center"/>
              <w:rPr>
                <w:sz w:val="20"/>
              </w:rPr>
            </w:pPr>
            <w:r>
              <w:rPr>
                <w:sz w:val="20"/>
              </w:rPr>
              <w:t>售后服务</w:t>
            </w:r>
          </w:p>
          <w:p>
            <w:pPr>
              <w:pStyle w:val="9"/>
              <w:spacing w:line="257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（5-2-3）</w:t>
            </w:r>
          </w:p>
          <w:p>
            <w:pPr>
              <w:pStyle w:val="9"/>
              <w:spacing w:line="260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（4分）</w:t>
            </w:r>
          </w:p>
        </w:tc>
        <w:tc>
          <w:tcPr>
            <w:tcW w:w="4229" w:type="dxa"/>
          </w:tcPr>
          <w:p>
            <w:pPr>
              <w:pStyle w:val="9"/>
              <w:spacing w:before="14"/>
              <w:rPr>
                <w:rFonts w:ascii="华文中宋"/>
                <w:b/>
                <w:sz w:val="16"/>
              </w:rPr>
            </w:pP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根据售后服务评分</w:t>
            </w:r>
          </w:p>
          <w:p>
            <w:pPr>
              <w:pStyle w:val="9"/>
              <w:spacing w:line="259" w:lineRule="exact"/>
              <w:ind w:left="33"/>
              <w:rPr>
                <w:sz w:val="20"/>
              </w:rPr>
            </w:pPr>
            <w:r>
              <w:rPr>
                <w:sz w:val="20"/>
              </w:rPr>
              <w:t>满意4分，较满意2分，不满意0分</w:t>
            </w:r>
          </w:p>
        </w:tc>
        <w:tc>
          <w:tcPr>
            <w:tcW w:w="958" w:type="dxa"/>
          </w:tcPr>
          <w:p>
            <w:pPr>
              <w:pStyle w:val="9"/>
              <w:spacing w:before="9"/>
              <w:rPr>
                <w:rFonts w:ascii="华文中宋"/>
                <w:b/>
                <w:sz w:val="25"/>
              </w:rPr>
            </w:pPr>
          </w:p>
          <w:p>
            <w:pPr>
              <w:pStyle w:val="9"/>
              <w:ind w:left="268"/>
              <w:rPr>
                <w:sz w:val="20"/>
              </w:rPr>
            </w:pPr>
            <w:r>
              <w:rPr>
                <w:w w:val="105"/>
                <w:sz w:val="20"/>
              </w:rPr>
              <w:t>0～4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restart"/>
          </w:tcPr>
          <w:p>
            <w:pPr>
              <w:pStyle w:val="9"/>
              <w:spacing w:before="5"/>
              <w:rPr>
                <w:rFonts w:ascii="华文中宋"/>
                <w:b/>
                <w:sz w:val="27"/>
              </w:rPr>
            </w:pPr>
          </w:p>
          <w:p>
            <w:pPr>
              <w:pStyle w:val="9"/>
              <w:spacing w:before="1" w:line="237" w:lineRule="auto"/>
              <w:ind w:left="84" w:right="79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近3年最新</w:t>
            </w:r>
            <w:r>
              <w:rPr>
                <w:sz w:val="20"/>
              </w:rPr>
              <w:t>信用评价记</w:t>
            </w:r>
            <w:r>
              <w:rPr>
                <w:w w:val="105"/>
                <w:sz w:val="20"/>
              </w:rPr>
              <w:t>录</w:t>
            </w:r>
          </w:p>
          <w:p>
            <w:pPr>
              <w:pStyle w:val="9"/>
              <w:spacing w:line="255" w:lineRule="exact"/>
              <w:ind w:left="82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（5-3）</w:t>
            </w:r>
          </w:p>
          <w:p>
            <w:pPr>
              <w:pStyle w:val="9"/>
              <w:spacing w:line="259" w:lineRule="exact"/>
              <w:ind w:left="82" w:right="7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2395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4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spacing w:line="259" w:lineRule="exact"/>
              <w:ind w:left="65" w:right="56"/>
              <w:jc w:val="center"/>
              <w:rPr>
                <w:sz w:val="20"/>
              </w:rPr>
            </w:pPr>
            <w:r>
              <w:rPr>
                <w:sz w:val="20"/>
              </w:rPr>
              <w:t>工商、税务、金融、质检</w:t>
            </w:r>
          </w:p>
          <w:p>
            <w:pPr>
              <w:pStyle w:val="9"/>
              <w:spacing w:line="258" w:lineRule="exact"/>
              <w:ind w:left="63" w:right="63"/>
              <w:jc w:val="center"/>
              <w:rPr>
                <w:sz w:val="20"/>
              </w:rPr>
            </w:pPr>
            <w:r>
              <w:rPr>
                <w:sz w:val="20"/>
              </w:rPr>
              <w:t>、安全、环保等评价等级</w:t>
            </w:r>
          </w:p>
          <w:p>
            <w:pPr>
              <w:pStyle w:val="9"/>
              <w:spacing w:line="258" w:lineRule="exact"/>
              <w:ind w:left="65" w:right="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（5-3-1）</w:t>
            </w:r>
          </w:p>
          <w:p>
            <w:pPr>
              <w:pStyle w:val="9"/>
              <w:spacing w:line="259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</w:rPr>
              <w:t>（3分）</w:t>
            </w:r>
          </w:p>
        </w:tc>
        <w:tc>
          <w:tcPr>
            <w:tcW w:w="4229" w:type="dxa"/>
          </w:tcPr>
          <w:p>
            <w:pPr>
              <w:pStyle w:val="9"/>
              <w:spacing w:before="13"/>
              <w:rPr>
                <w:rFonts w:ascii="华文中宋"/>
                <w:b/>
                <w:sz w:val="18"/>
              </w:rPr>
            </w:pPr>
          </w:p>
          <w:p>
            <w:pPr>
              <w:pStyle w:val="9"/>
              <w:spacing w:line="256" w:lineRule="exact"/>
              <w:ind w:left="33"/>
              <w:rPr>
                <w:sz w:val="20"/>
              </w:rPr>
            </w:pPr>
            <w:r>
              <w:rPr>
                <w:spacing w:val="8"/>
                <w:w w:val="102"/>
                <w:sz w:val="20"/>
              </w:rPr>
              <w:t>评为诚信等级，每项</w:t>
            </w:r>
            <w:r>
              <w:rPr>
                <w:spacing w:val="9"/>
                <w:w w:val="102"/>
                <w:sz w:val="20"/>
              </w:rPr>
              <w:t>（</w:t>
            </w:r>
            <w:r>
              <w:rPr>
                <w:spacing w:val="2"/>
                <w:w w:val="102"/>
                <w:sz w:val="20"/>
              </w:rPr>
              <w:t>N</w:t>
            </w:r>
            <w:r>
              <w:rPr>
                <w:spacing w:val="6"/>
                <w:w w:val="107"/>
                <w:position w:val="-1"/>
                <w:sz w:val="9"/>
              </w:rPr>
              <w:t>1</w:t>
            </w:r>
            <w:r>
              <w:rPr>
                <w:spacing w:val="12"/>
                <w:w w:val="102"/>
                <w:sz w:val="20"/>
              </w:rPr>
              <w:t>项</w:t>
            </w:r>
            <w:r>
              <w:rPr>
                <w:spacing w:val="10"/>
                <w:w w:val="102"/>
                <w:sz w:val="20"/>
              </w:rPr>
              <w:t>）</w:t>
            </w:r>
            <w:r>
              <w:rPr>
                <w:spacing w:val="9"/>
                <w:w w:val="102"/>
                <w:sz w:val="20"/>
              </w:rPr>
              <w:t>加</w:t>
            </w:r>
            <w:r>
              <w:rPr>
                <w:spacing w:val="7"/>
                <w:w w:val="102"/>
                <w:sz w:val="20"/>
              </w:rPr>
              <w:t>1</w:t>
            </w:r>
            <w:r>
              <w:rPr>
                <w:spacing w:val="6"/>
                <w:w w:val="102"/>
                <w:sz w:val="20"/>
              </w:rPr>
              <w:t>分，其中最</w:t>
            </w:r>
            <w:r>
              <w:rPr>
                <w:spacing w:val="2"/>
                <w:w w:val="102"/>
                <w:sz w:val="20"/>
              </w:rPr>
              <w:t>高诚信等级，每项</w:t>
            </w:r>
            <w:r>
              <w:rPr>
                <w:spacing w:val="5"/>
                <w:w w:val="102"/>
                <w:sz w:val="20"/>
              </w:rPr>
              <w:t>（</w:t>
            </w:r>
            <w:r>
              <w:rPr>
                <w:w w:val="102"/>
                <w:sz w:val="20"/>
              </w:rPr>
              <w:t>N</w:t>
            </w:r>
            <w:r>
              <w:rPr>
                <w:spacing w:val="1"/>
                <w:w w:val="107"/>
                <w:position w:val="-2"/>
                <w:sz w:val="9"/>
              </w:rPr>
              <w:t>2</w:t>
            </w:r>
            <w:r>
              <w:rPr>
                <w:spacing w:val="5"/>
                <w:w w:val="102"/>
                <w:sz w:val="20"/>
              </w:rPr>
              <w:t>项</w:t>
            </w:r>
            <w:r>
              <w:rPr>
                <w:spacing w:val="3"/>
                <w:w w:val="102"/>
                <w:sz w:val="20"/>
              </w:rPr>
              <w:t>）</w:t>
            </w:r>
            <w:r>
              <w:rPr>
                <w:spacing w:val="5"/>
                <w:w w:val="102"/>
                <w:sz w:val="20"/>
              </w:rPr>
              <w:t>加</w:t>
            </w:r>
            <w:r>
              <w:rPr>
                <w:w w:val="102"/>
                <w:sz w:val="20"/>
              </w:rPr>
              <w:t>2</w:t>
            </w:r>
            <w:r>
              <w:rPr>
                <w:spacing w:val="2"/>
                <w:w w:val="102"/>
                <w:sz w:val="20"/>
              </w:rPr>
              <w:t>分；</w:t>
            </w:r>
          </w:p>
        </w:tc>
        <w:tc>
          <w:tcPr>
            <w:tcW w:w="958" w:type="dxa"/>
            <w:vMerge w:val="restart"/>
          </w:tcPr>
          <w:p>
            <w:pPr>
              <w:pStyle w:val="9"/>
              <w:rPr>
                <w:rFonts w:ascii="华文中宋"/>
                <w:b/>
                <w:sz w:val="20"/>
              </w:rPr>
            </w:pPr>
          </w:p>
          <w:p>
            <w:pPr>
              <w:pStyle w:val="9"/>
              <w:spacing w:before="13"/>
              <w:rPr>
                <w:rFonts w:ascii="华文中宋"/>
                <w:b/>
                <w:sz w:val="17"/>
              </w:rPr>
            </w:pPr>
          </w:p>
          <w:p>
            <w:pPr>
              <w:pStyle w:val="9"/>
              <w:spacing w:line="257" w:lineRule="exact"/>
              <w:ind w:left="62" w:right="50"/>
              <w:jc w:val="center"/>
              <w:rPr>
                <w:sz w:val="12"/>
              </w:rPr>
            </w:pPr>
            <w:r>
              <w:rPr>
                <w:w w:val="105"/>
                <w:sz w:val="18"/>
              </w:rPr>
              <w:t>(N</w:t>
            </w:r>
            <w:r>
              <w:rPr>
                <w:w w:val="105"/>
                <w:position w:val="-2"/>
                <w:sz w:val="12"/>
              </w:rPr>
              <w:t>1</w:t>
            </w:r>
            <w:r>
              <w:rPr>
                <w:w w:val="105"/>
                <w:sz w:val="18"/>
              </w:rPr>
              <w:t>×1+N</w:t>
            </w:r>
            <w:r>
              <w:rPr>
                <w:w w:val="105"/>
                <w:position w:val="-2"/>
                <w:sz w:val="12"/>
              </w:rPr>
              <w:t>2</w:t>
            </w:r>
          </w:p>
          <w:p>
            <w:pPr>
              <w:pStyle w:val="9"/>
              <w:spacing w:line="261" w:lineRule="auto"/>
              <w:ind w:left="62" w:right="47"/>
              <w:jc w:val="center"/>
              <w:rPr>
                <w:sz w:val="12"/>
              </w:rPr>
            </w:pPr>
            <w:r>
              <w:rPr>
                <w:w w:val="105"/>
                <w:sz w:val="18"/>
              </w:rPr>
              <w:t>×2)- (M</w:t>
            </w:r>
            <w:r>
              <w:rPr>
                <w:w w:val="105"/>
                <w:position w:val="-2"/>
                <w:sz w:val="12"/>
              </w:rPr>
              <w:t>1</w:t>
            </w:r>
            <w:r>
              <w:rPr>
                <w:w w:val="105"/>
                <w:sz w:val="18"/>
              </w:rPr>
              <w:t>×1+M</w:t>
            </w:r>
            <w:r>
              <w:rPr>
                <w:w w:val="105"/>
                <w:position w:val="-2"/>
                <w:sz w:val="12"/>
              </w:rPr>
              <w:t>2</w:t>
            </w:r>
          </w:p>
          <w:p>
            <w:pPr>
              <w:pStyle w:val="9"/>
              <w:spacing w:line="218" w:lineRule="exact"/>
              <w:ind w:left="60" w:right="5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×2)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27" w:type="dxa"/>
            <w:vMerge w:val="continue"/>
          </w:tcPr>
          <w:p/>
        </w:tc>
        <w:tc>
          <w:tcPr>
            <w:tcW w:w="1219" w:type="dxa"/>
            <w:vMerge w:val="continue"/>
          </w:tcPr>
          <w:p/>
        </w:tc>
        <w:tc>
          <w:tcPr>
            <w:tcW w:w="2395" w:type="dxa"/>
            <w:vMerge w:val="continue"/>
          </w:tcPr>
          <w:p/>
        </w:tc>
        <w:tc>
          <w:tcPr>
            <w:tcW w:w="4229" w:type="dxa"/>
          </w:tcPr>
          <w:p>
            <w:pPr>
              <w:pStyle w:val="9"/>
              <w:spacing w:before="10"/>
              <w:rPr>
                <w:rFonts w:ascii="华文中宋"/>
                <w:b/>
                <w:sz w:val="18"/>
              </w:rPr>
            </w:pPr>
          </w:p>
          <w:p>
            <w:pPr>
              <w:pStyle w:val="9"/>
              <w:spacing w:before="1" w:line="258" w:lineRule="exact"/>
              <w:ind w:left="33"/>
              <w:rPr>
                <w:sz w:val="20"/>
              </w:rPr>
            </w:pPr>
            <w:r>
              <w:rPr>
                <w:spacing w:val="8"/>
                <w:w w:val="102"/>
                <w:sz w:val="20"/>
              </w:rPr>
              <w:t>评为失信等级，每项</w:t>
            </w:r>
            <w:r>
              <w:rPr>
                <w:spacing w:val="9"/>
                <w:w w:val="102"/>
                <w:sz w:val="20"/>
              </w:rPr>
              <w:t>（</w:t>
            </w:r>
            <w:r>
              <w:rPr>
                <w:spacing w:val="2"/>
                <w:w w:val="102"/>
                <w:sz w:val="20"/>
              </w:rPr>
              <w:t>M</w:t>
            </w:r>
            <w:r>
              <w:rPr>
                <w:spacing w:val="6"/>
                <w:w w:val="107"/>
                <w:position w:val="-2"/>
                <w:sz w:val="9"/>
              </w:rPr>
              <w:t>1</w:t>
            </w:r>
            <w:r>
              <w:rPr>
                <w:spacing w:val="12"/>
                <w:w w:val="102"/>
                <w:sz w:val="20"/>
              </w:rPr>
              <w:t>项</w:t>
            </w:r>
            <w:r>
              <w:rPr>
                <w:spacing w:val="10"/>
                <w:w w:val="102"/>
                <w:sz w:val="20"/>
              </w:rPr>
              <w:t>）</w:t>
            </w:r>
            <w:r>
              <w:rPr>
                <w:spacing w:val="9"/>
                <w:w w:val="102"/>
                <w:sz w:val="20"/>
              </w:rPr>
              <w:t>扣</w:t>
            </w:r>
            <w:r>
              <w:rPr>
                <w:spacing w:val="7"/>
                <w:w w:val="102"/>
                <w:sz w:val="20"/>
              </w:rPr>
              <w:t>1</w:t>
            </w:r>
            <w:r>
              <w:rPr>
                <w:spacing w:val="6"/>
                <w:w w:val="102"/>
                <w:sz w:val="20"/>
              </w:rPr>
              <w:t>分，其中严</w:t>
            </w:r>
            <w:r>
              <w:rPr>
                <w:spacing w:val="2"/>
                <w:w w:val="102"/>
                <w:sz w:val="20"/>
              </w:rPr>
              <w:t>重失信等级，每项</w:t>
            </w:r>
            <w:r>
              <w:rPr>
                <w:spacing w:val="5"/>
                <w:w w:val="102"/>
                <w:sz w:val="20"/>
              </w:rPr>
              <w:t>（</w:t>
            </w:r>
            <w:r>
              <w:rPr>
                <w:w w:val="102"/>
                <w:sz w:val="20"/>
              </w:rPr>
              <w:t>M</w:t>
            </w:r>
            <w:r>
              <w:rPr>
                <w:spacing w:val="1"/>
                <w:w w:val="107"/>
                <w:position w:val="-2"/>
                <w:sz w:val="9"/>
              </w:rPr>
              <w:t>2</w:t>
            </w:r>
            <w:r>
              <w:rPr>
                <w:spacing w:val="5"/>
                <w:w w:val="102"/>
                <w:sz w:val="20"/>
              </w:rPr>
              <w:t>项</w:t>
            </w:r>
            <w:r>
              <w:rPr>
                <w:spacing w:val="3"/>
                <w:w w:val="102"/>
                <w:sz w:val="20"/>
              </w:rPr>
              <w:t>）</w:t>
            </w:r>
            <w:r>
              <w:rPr>
                <w:spacing w:val="5"/>
                <w:w w:val="102"/>
                <w:sz w:val="20"/>
              </w:rPr>
              <w:t>扣</w:t>
            </w:r>
            <w:r>
              <w:rPr>
                <w:w w:val="102"/>
                <w:sz w:val="20"/>
              </w:rPr>
              <w:t>2分</w:t>
            </w:r>
          </w:p>
        </w:tc>
        <w:tc>
          <w:tcPr>
            <w:tcW w:w="958" w:type="dxa"/>
            <w:vMerge w:val="continue"/>
          </w:tcPr>
          <w:p/>
        </w:tc>
      </w:tr>
    </w:tbl>
    <w:p>
      <w:pPr>
        <w:spacing w:after="0"/>
        <w:sectPr>
          <w:pgSz w:w="11910" w:h="16840"/>
          <w:pgMar w:top="660" w:right="920" w:bottom="280" w:left="920" w:header="720" w:footer="720" w:gutter="0"/>
          <w:cols w:space="720" w:num="1"/>
        </w:sectPr>
      </w:pPr>
    </w:p>
    <w:p>
      <w:pPr>
        <w:spacing w:before="27"/>
        <w:ind w:left="115" w:right="0" w:firstLine="0"/>
        <w:jc w:val="left"/>
        <w:rPr>
          <w:b/>
          <w:sz w:val="20"/>
        </w:rPr>
      </w:pPr>
      <w:r>
        <w:rPr>
          <w:b/>
          <w:sz w:val="20"/>
        </w:rPr>
        <w:t>注：</w:t>
      </w:r>
    </w:p>
    <w:p>
      <w:pPr>
        <w:pStyle w:val="4"/>
        <w:spacing w:line="259" w:lineRule="exact"/>
        <w:ind w:left="115"/>
      </w:pPr>
      <w:r>
        <w:t>1、本标准适用于节水和水处理企业,是指灌排设备、节水产品、节水设备、水（原水、海水、中水</w:t>
      </w:r>
    </w:p>
    <w:p>
      <w:pPr>
        <w:pStyle w:val="4"/>
        <w:spacing w:line="259" w:lineRule="exact"/>
        <w:ind w:left="115"/>
      </w:pPr>
      <w:r>
        <w:t>、污水）处理产品和设备的设计、生产、安</w:t>
      </w:r>
      <w:bookmarkStart w:id="0" w:name="_GoBack"/>
      <w:bookmarkEnd w:id="0"/>
      <w:r>
        <w:t>装、施工等企业。</w:t>
      </w:r>
    </w:p>
    <w:p>
      <w:pPr>
        <w:pStyle w:val="4"/>
        <w:spacing w:before="4"/>
      </w:pPr>
    </w:p>
    <w:p>
      <w:pPr>
        <w:pStyle w:val="4"/>
        <w:spacing w:before="1"/>
        <w:ind w:left="115"/>
      </w:pPr>
      <w:r>
        <w:t>2、资质、许可类证书包括：施工、监理、设计等资质、卫生许可、生产许可、安全许可证书等。</w:t>
      </w:r>
    </w:p>
    <w:p>
      <w:pPr>
        <w:pStyle w:val="4"/>
        <w:spacing w:before="11"/>
        <w:rPr>
          <w:sz w:val="14"/>
        </w:rPr>
      </w:pPr>
    </w:p>
    <w:p>
      <w:pPr>
        <w:pStyle w:val="4"/>
        <w:ind w:left="115"/>
      </w:pPr>
      <w:r>
        <w:t>3、年限从取得营业执照年份起算。</w:t>
      </w:r>
    </w:p>
    <w:p>
      <w:pPr>
        <w:pStyle w:val="4"/>
        <w:spacing w:before="10"/>
        <w:rPr>
          <w:sz w:val="14"/>
        </w:rPr>
      </w:pPr>
    </w:p>
    <w:p>
      <w:pPr>
        <w:pStyle w:val="4"/>
        <w:spacing w:before="1"/>
        <w:ind w:left="115"/>
      </w:pPr>
      <w:r>
        <w:t>4、年营业收入、净资产、人员素质、资产负债率、流动比率按申报前一年度数据计算。</w:t>
      </w:r>
    </w:p>
    <w:p>
      <w:pPr>
        <w:pStyle w:val="4"/>
        <w:spacing w:before="11"/>
        <w:rPr>
          <w:sz w:val="14"/>
        </w:rPr>
      </w:pPr>
    </w:p>
    <w:p>
      <w:pPr>
        <w:pStyle w:val="4"/>
        <w:ind w:left="115"/>
      </w:pPr>
      <w:r>
        <w:t>5、主营业务利润率、净资产收益率、应收账款周转率、总资产周转率为近3年平均值</w:t>
      </w:r>
    </w:p>
    <w:p>
      <w:pPr>
        <w:pStyle w:val="4"/>
        <w:spacing w:before="10"/>
        <w:rPr>
          <w:sz w:val="14"/>
        </w:rPr>
      </w:pPr>
    </w:p>
    <w:p>
      <w:pPr>
        <w:pStyle w:val="4"/>
        <w:spacing w:before="1"/>
        <w:ind w:left="115"/>
      </w:pPr>
      <w:r>
        <w:t>6、主营业务利润率=（主营业务利润/主营业务收入）×100%</w:t>
      </w:r>
    </w:p>
    <w:p>
      <w:pPr>
        <w:pStyle w:val="4"/>
        <w:spacing w:before="11"/>
        <w:rPr>
          <w:sz w:val="14"/>
        </w:rPr>
      </w:pPr>
    </w:p>
    <w:p>
      <w:pPr>
        <w:pStyle w:val="4"/>
        <w:ind w:left="115"/>
      </w:pPr>
      <w:r>
        <w:t>7、净资产收益率＝（净利润/平均净资产）×100%</w:t>
      </w:r>
    </w:p>
    <w:p>
      <w:pPr>
        <w:pStyle w:val="4"/>
        <w:spacing w:before="10"/>
        <w:rPr>
          <w:sz w:val="14"/>
        </w:rPr>
      </w:pPr>
    </w:p>
    <w:p>
      <w:pPr>
        <w:pStyle w:val="4"/>
        <w:ind w:left="115"/>
      </w:pPr>
      <w:r>
        <w:t>8、资产负债率＝（年末负债总额/年末资产总额）×100%</w:t>
      </w:r>
    </w:p>
    <w:p>
      <w:pPr>
        <w:pStyle w:val="4"/>
        <w:spacing w:before="10"/>
        <w:rPr>
          <w:sz w:val="14"/>
        </w:rPr>
      </w:pPr>
    </w:p>
    <w:p>
      <w:pPr>
        <w:pStyle w:val="4"/>
        <w:ind w:left="115"/>
      </w:pPr>
      <w:r>
        <w:t>9、流动比率=（流动资产/流动负债）×100%</w:t>
      </w:r>
    </w:p>
    <w:p>
      <w:pPr>
        <w:pStyle w:val="4"/>
        <w:spacing w:before="9"/>
      </w:pPr>
    </w:p>
    <w:p>
      <w:pPr>
        <w:pStyle w:val="4"/>
        <w:spacing w:line="259" w:lineRule="exact"/>
        <w:ind w:left="115"/>
      </w:pPr>
      <w:r>
        <w:t>10、应收账款周转率＝（主营业务收入/应收账款平均余额）×100%   ，其中，应收账款平均余额＝</w:t>
      </w:r>
    </w:p>
    <w:p>
      <w:pPr>
        <w:pStyle w:val="4"/>
        <w:spacing w:line="259" w:lineRule="exact"/>
        <w:ind w:left="115"/>
      </w:pPr>
      <w:r>
        <w:t>（期初应收账款＋期末应收账款）/2</w:t>
      </w:r>
    </w:p>
    <w:p>
      <w:pPr>
        <w:pStyle w:val="4"/>
        <w:spacing w:before="11"/>
      </w:pPr>
    </w:p>
    <w:p>
      <w:pPr>
        <w:pStyle w:val="4"/>
        <w:numPr>
          <w:ilvl w:val="0"/>
          <w:numId w:val="1"/>
        </w:numPr>
        <w:ind w:left="115"/>
      </w:pPr>
      <w:r>
        <w:t>总资产周转率＝（主营业务收入/平均资产总额）×100%</w:t>
      </w:r>
    </w:p>
    <w:p>
      <w:pPr>
        <w:pStyle w:val="4"/>
        <w:numPr>
          <w:ilvl w:val="0"/>
          <w:numId w:val="0"/>
        </w:numPr>
        <w:ind w:right="0" w:rightChars="0"/>
      </w:pPr>
      <w:r>
        <w:rPr>
          <w:rFonts w:ascii="仿宋" w:hAnsi="仿宋" w:eastAsia="仿宋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1875790</wp:posOffset>
            </wp:positionH>
            <wp:positionV relativeFrom="paragraph">
              <wp:posOffset>134620</wp:posOffset>
            </wp:positionV>
            <wp:extent cx="2124075" cy="485140"/>
            <wp:effectExtent l="0" t="0" r="0" b="10795"/>
            <wp:wrapNone/>
            <wp:docPr id="2" name="公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公式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2952750" y="4373880"/>
                      <a:ext cx="212407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4"/>
        <w:numPr>
          <w:ilvl w:val="0"/>
          <w:numId w:val="0"/>
        </w:numPr>
        <w:ind w:right="0" w:rightChars="0"/>
      </w:pPr>
    </w:p>
    <w:p>
      <w:pPr>
        <w:pStyle w:val="4"/>
        <w:numPr>
          <w:ilvl w:val="0"/>
          <w:numId w:val="1"/>
        </w:numPr>
        <w:ind w:left="115"/>
        <w:rPr>
          <w:lang w:eastAsia="zh-CN"/>
        </w:rPr>
      </w:pPr>
      <w:r>
        <w:rPr>
          <w:rFonts w:hint="eastAsia"/>
          <w:lang w:eastAsia="zh-CN"/>
        </w:rPr>
        <w:t>近</w:t>
      </w:r>
      <w:r>
        <w:rPr>
          <w:lang w:eastAsia="zh-CN"/>
        </w:rPr>
        <w:t>3年净资产平均增长率=</w:t>
      </w:r>
      <w:r>
        <w:rPr>
          <w:rFonts w:hint="eastAsia"/>
          <w:lang w:eastAsia="zh-CN"/>
        </w:rPr>
        <w:t xml:space="preserve">  </w:t>
      </w:r>
    </w:p>
    <w:p>
      <w:pPr>
        <w:pStyle w:val="4"/>
        <w:rPr>
          <w:rFonts w:ascii="Symbol" w:hAnsi="Symbol"/>
        </w:rPr>
      </w:pPr>
    </w:p>
    <w:p>
      <w:pPr>
        <w:pStyle w:val="4"/>
        <w:rPr>
          <w:rFonts w:ascii="Symbol" w:hAnsi="Symbol"/>
        </w:rPr>
      </w:pPr>
      <w:r>
        <w:rPr>
          <w:rFonts w:ascii="仿宋" w:hAnsi="仿宋" w:eastAsia="仿宋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2180590</wp:posOffset>
            </wp:positionH>
            <wp:positionV relativeFrom="paragraph">
              <wp:posOffset>24130</wp:posOffset>
            </wp:positionV>
            <wp:extent cx="1952625" cy="443865"/>
            <wp:effectExtent l="0" t="0" r="0" b="13335"/>
            <wp:wrapNone/>
            <wp:docPr id="3" name="公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公式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3400425" y="3811905"/>
                      <a:ext cx="195262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4"/>
        <w:rPr>
          <w:rFonts w:hint="default" w:ascii="Symbol" w:hAnsi="Symbol" w:eastAsia="仿宋"/>
          <w:lang w:val="en-US" w:eastAsia="zh-CN"/>
        </w:rPr>
      </w:pPr>
      <w:r>
        <w:rPr>
          <w:rFonts w:hint="eastAsia" w:ascii="Symbol" w:hAnsi="Symbol"/>
          <w:lang w:val="en-US" w:eastAsia="zh-CN"/>
        </w:rPr>
        <w:t xml:space="preserve">  13、近3年主营业务收入平均增长率=                          </w:t>
      </w:r>
    </w:p>
    <w:p>
      <w:pPr>
        <w:pStyle w:val="4"/>
        <w:spacing w:before="9"/>
        <w:rPr>
          <w:rFonts w:ascii="Symbol" w:hAnsi="Symbol"/>
          <w:sz w:val="16"/>
        </w:rPr>
      </w:pPr>
    </w:p>
    <w:p>
      <w:pPr>
        <w:pStyle w:val="4"/>
        <w:ind w:left="115"/>
      </w:pPr>
      <w:r>
        <w:t>14、企业最高经营管理者指总经理（厂长）；3-1-3管理团队指中层及以上管理人员</w:t>
      </w:r>
    </w:p>
    <w:p>
      <w:pPr>
        <w:pStyle w:val="4"/>
        <w:spacing w:before="10"/>
        <w:rPr>
          <w:sz w:val="14"/>
        </w:rPr>
      </w:pPr>
    </w:p>
    <w:p>
      <w:pPr>
        <w:pStyle w:val="4"/>
        <w:ind w:left="115"/>
      </w:pPr>
      <w:r>
        <w:t>15、社会保险包括：基本养老保险、基本医疗保险、工伤保险、失业保险、生育保险</w:t>
      </w:r>
    </w:p>
    <w:p>
      <w:pPr>
        <w:pStyle w:val="4"/>
        <w:spacing w:before="9"/>
        <w:rPr>
          <w:sz w:val="13"/>
        </w:rPr>
      </w:pPr>
    </w:p>
    <w:p>
      <w:pPr>
        <w:pStyle w:val="4"/>
        <w:spacing w:before="1" w:line="256" w:lineRule="exact"/>
        <w:ind w:left="115" w:right="334"/>
      </w:pPr>
      <w:r>
        <w:t xml:space="preserve">16、三级指标得分累计不超过本级指标分值，二级指标对应的三级指标累计得分不超过该项二级指  </w:t>
      </w:r>
      <w:r>
        <w:rPr>
          <w:spacing w:val="1"/>
        </w:rPr>
        <w:t>标总分。</w:t>
      </w:r>
    </w:p>
    <w:p>
      <w:pPr>
        <w:pStyle w:val="4"/>
        <w:spacing w:before="10"/>
        <w:rPr>
          <w:sz w:val="16"/>
        </w:rPr>
      </w:pPr>
    </w:p>
    <w:p>
      <w:pPr>
        <w:pStyle w:val="4"/>
        <w:spacing w:line="259" w:lineRule="exact"/>
        <w:ind w:left="115"/>
      </w:pPr>
      <w:r>
        <w:t>17、信用记录中的近3年履行合同评价为参评企业按指定合同提供的业主对其产品质量、供货进度</w:t>
      </w:r>
    </w:p>
    <w:p>
      <w:pPr>
        <w:pStyle w:val="4"/>
        <w:spacing w:line="259" w:lineRule="exact"/>
        <w:ind w:left="115"/>
      </w:pPr>
      <w:r>
        <w:t>、售后服务的评价。</w:t>
      </w:r>
    </w:p>
    <w:p>
      <w:pPr>
        <w:pStyle w:val="4"/>
        <w:spacing w:before="1"/>
        <w:rPr>
          <w:sz w:val="27"/>
        </w:rPr>
      </w:pPr>
    </w:p>
    <w:p>
      <w:pPr>
        <w:pStyle w:val="4"/>
        <w:spacing w:before="1" w:line="259" w:lineRule="exact"/>
        <w:ind w:left="115"/>
        <w:jc w:val="both"/>
      </w:pPr>
      <w:r>
        <w:t>18、不良行为记录采取扣分制，评价机构依据《水利建设市场主体信用信息管理办法》（水建设〔</w:t>
      </w:r>
    </w:p>
    <w:p>
      <w:pPr>
        <w:pStyle w:val="4"/>
        <w:spacing w:line="259" w:lineRule="exact"/>
        <w:ind w:left="115"/>
        <w:jc w:val="both"/>
      </w:pPr>
      <w:r>
        <w:t>2019〕306号）对企业不良行为记录进行动态量化扣分，核定信用等级。</w:t>
      </w:r>
    </w:p>
    <w:p>
      <w:pPr>
        <w:pStyle w:val="4"/>
        <w:spacing w:before="4"/>
        <w:rPr>
          <w:sz w:val="23"/>
        </w:rPr>
      </w:pPr>
    </w:p>
    <w:p>
      <w:pPr>
        <w:pStyle w:val="4"/>
        <w:spacing w:line="235" w:lineRule="auto"/>
        <w:ind w:left="115" w:right="85"/>
        <w:jc w:val="both"/>
      </w:pPr>
      <w:r>
        <w:t>19、企业近3年发生评价信息隐瞒真实情况、弄虚作假，提供虚假材料，谋取不正当利益的；发生</w:t>
      </w:r>
      <w:r>
        <w:rPr>
          <w:w w:val="105"/>
        </w:rPr>
        <w:t>重大、特大质量或安全事故，并负有直接责任的；以欺骗、贿赂等不正当手段取得资质等级证书的，出借、借用资质证书,允许他人以本单位名义或借用他人名义等弄虚作假方式承揽业务的，未取得相应资质或超越资质证书核定范围、营业范围承揽业务的；操纵招标过程，谋取不正当利益</w:t>
      </w:r>
      <w:r>
        <w:t>的，在签订、履行合同过程中，存在合同欺诈行为，受到刑事处罚的；有行贿、受贿违法记录的；拒不执行仲裁、法院判决结果、行政处罚决定的；其他违反法律法规，造成严重后果或社会危害较大的，其信用等级直接认定为C级。</w:t>
      </w:r>
    </w:p>
    <w:p>
      <w:pPr>
        <w:spacing w:after="0" w:line="235" w:lineRule="auto"/>
        <w:jc w:val="both"/>
        <w:sectPr>
          <w:pgSz w:w="11910" w:h="16840"/>
          <w:pgMar w:top="1120" w:right="1360" w:bottom="280" w:left="1300" w:header="720" w:footer="720" w:gutter="0"/>
          <w:cols w:space="720" w:num="1"/>
        </w:sectPr>
      </w:pPr>
    </w:p>
    <w:p>
      <w:pPr>
        <w:spacing w:before="54" w:after="37" w:line="472" w:lineRule="exact"/>
        <w:ind w:left="3581" w:right="2522" w:hanging="878"/>
        <w:jc w:val="left"/>
        <w:rPr>
          <w:rFonts w:hint="eastAsia" w:ascii="华文中宋" w:eastAsia="华文中宋"/>
          <w:b/>
          <w:sz w:val="34"/>
        </w:rPr>
      </w:pPr>
      <w:r>
        <w:rPr>
          <w:rFonts w:hint="eastAsia" w:ascii="华文中宋" w:eastAsia="华文中宋"/>
          <w:b/>
          <w:sz w:val="34"/>
        </w:rPr>
        <w:t>节水与水处理企业信用评价合同履约评价表</w:t>
      </w:r>
    </w:p>
    <w:tbl>
      <w:tblPr>
        <w:tblStyle w:val="5"/>
        <w:tblW w:w="0" w:type="auto"/>
        <w:tblInd w:w="10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2525"/>
        <w:gridCol w:w="2525"/>
        <w:gridCol w:w="25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1793" w:type="dxa"/>
          </w:tcPr>
          <w:p>
            <w:pPr>
              <w:pStyle w:val="9"/>
              <w:spacing w:before="3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ind w:left="177" w:right="170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合同名称</w:t>
            </w:r>
          </w:p>
        </w:tc>
        <w:tc>
          <w:tcPr>
            <w:tcW w:w="7574" w:type="dxa"/>
            <w:gridSpan w:val="3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1793" w:type="dxa"/>
          </w:tcPr>
          <w:p>
            <w:pPr>
              <w:pStyle w:val="9"/>
              <w:spacing w:before="3"/>
              <w:rPr>
                <w:rFonts w:ascii="华文中宋"/>
                <w:b/>
                <w:sz w:val="15"/>
              </w:rPr>
            </w:pPr>
          </w:p>
          <w:p>
            <w:pPr>
              <w:pStyle w:val="9"/>
              <w:ind w:left="177" w:right="170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签订日期</w:t>
            </w:r>
          </w:p>
        </w:tc>
        <w:tc>
          <w:tcPr>
            <w:tcW w:w="7574" w:type="dxa"/>
            <w:gridSpan w:val="3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1793" w:type="dxa"/>
          </w:tcPr>
          <w:p>
            <w:pPr>
              <w:pStyle w:val="9"/>
              <w:spacing w:before="85" w:line="292" w:lineRule="exact"/>
              <w:ind w:left="177" w:right="17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合同甲方</w:t>
            </w:r>
          </w:p>
          <w:p>
            <w:pPr>
              <w:pStyle w:val="9"/>
              <w:spacing w:line="292" w:lineRule="exact"/>
              <w:ind w:left="177" w:right="165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（用户方）</w:t>
            </w:r>
          </w:p>
        </w:tc>
        <w:tc>
          <w:tcPr>
            <w:tcW w:w="7574" w:type="dxa"/>
            <w:gridSpan w:val="3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</w:trPr>
        <w:tc>
          <w:tcPr>
            <w:tcW w:w="1793" w:type="dxa"/>
          </w:tcPr>
          <w:p>
            <w:pPr>
              <w:pStyle w:val="9"/>
              <w:spacing w:before="21" w:line="292" w:lineRule="exact"/>
              <w:ind w:left="177" w:right="17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合同乙方</w:t>
            </w:r>
          </w:p>
          <w:p>
            <w:pPr>
              <w:pStyle w:val="9"/>
              <w:spacing w:before="32" w:line="284" w:lineRule="exact"/>
              <w:ind w:left="177" w:right="16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（生产、服务</w:t>
            </w:r>
            <w:r>
              <w:rPr>
                <w:rFonts w:hint="eastAsia" w:ascii="宋体" w:eastAsia="宋体"/>
                <w:b/>
                <w:w w:val="95"/>
                <w:sz w:val="23"/>
              </w:rPr>
              <w:t>方）</w:t>
            </w:r>
          </w:p>
        </w:tc>
        <w:tc>
          <w:tcPr>
            <w:tcW w:w="7574" w:type="dxa"/>
            <w:gridSpan w:val="3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9367" w:type="dxa"/>
            <w:gridSpan w:val="4"/>
          </w:tcPr>
          <w:p>
            <w:pPr>
              <w:pStyle w:val="9"/>
              <w:spacing w:before="138"/>
              <w:ind w:left="4054" w:right="4052"/>
              <w:jc w:val="center"/>
              <w:rPr>
                <w:rFonts w:hint="eastAsia" w:ascii="华文中宋" w:eastAsia="华文中宋"/>
                <w:b/>
                <w:sz w:val="30"/>
              </w:rPr>
            </w:pPr>
            <w:r>
              <w:rPr>
                <w:rFonts w:hint="eastAsia" w:ascii="华文中宋" w:eastAsia="华文中宋"/>
                <w:b/>
                <w:sz w:val="30"/>
              </w:rPr>
              <w:t>评价内容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1793" w:type="dxa"/>
            <w:tcBorders>
              <w:bottom w:val="nil"/>
            </w:tcBorders>
          </w:tcPr>
          <w:p>
            <w:pPr>
              <w:pStyle w:val="9"/>
              <w:spacing w:before="97"/>
              <w:ind w:left="177" w:right="17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产品质量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102"/>
              <w:ind w:left="1024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102"/>
              <w:ind w:left="909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较满意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102"/>
              <w:ind w:left="890" w:right="882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不满意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line="254" w:lineRule="exact"/>
              <w:ind w:left="177" w:right="165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9" w:lineRule="exact"/>
              <w:ind w:left="1085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9" w:lineRule="exact"/>
              <w:ind w:left="890" w:right="878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2分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9" w:lineRule="exact"/>
              <w:ind w:left="890" w:right="879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before="114"/>
              <w:ind w:left="62" w:right="60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按标准要求或合</w:t>
            </w:r>
          </w:p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793" w:type="dxa"/>
            <w:tcBorders>
              <w:top w:val="nil"/>
            </w:tcBorders>
          </w:tcPr>
          <w:p>
            <w:pPr>
              <w:pStyle w:val="9"/>
              <w:spacing w:line="257" w:lineRule="exact"/>
              <w:ind w:left="177" w:right="171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同约定评分</w:t>
            </w:r>
          </w:p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793" w:type="dxa"/>
            <w:tcBorders>
              <w:bottom w:val="nil"/>
            </w:tcBorders>
          </w:tcPr>
          <w:p>
            <w:pPr>
              <w:pStyle w:val="9"/>
              <w:spacing w:before="97"/>
              <w:ind w:left="177" w:right="17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供货进度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1024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909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较满意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890" w:right="882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不满意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line="256" w:lineRule="exact"/>
              <w:ind w:left="177" w:right="165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1085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890" w:right="878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2分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890" w:right="879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before="114"/>
              <w:ind w:left="177" w:right="161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根据交货、</w:t>
            </w:r>
          </w:p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793" w:type="dxa"/>
            <w:tcBorders>
              <w:top w:val="nil"/>
            </w:tcBorders>
          </w:tcPr>
          <w:p>
            <w:pPr>
              <w:pStyle w:val="9"/>
              <w:spacing w:line="257" w:lineRule="exact"/>
              <w:ind w:left="177" w:right="175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安装进度评分</w:t>
            </w:r>
          </w:p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793" w:type="dxa"/>
            <w:tcBorders>
              <w:bottom w:val="nil"/>
            </w:tcBorders>
          </w:tcPr>
          <w:p>
            <w:pPr>
              <w:pStyle w:val="9"/>
              <w:spacing w:before="97"/>
              <w:ind w:left="177" w:right="174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售后服务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1024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909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较满意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9"/>
              <w:spacing w:before="99"/>
              <w:ind w:left="890" w:right="882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不满意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line="256" w:lineRule="exact"/>
              <w:ind w:left="177" w:right="165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1085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4分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890" w:right="878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2分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9"/>
              <w:spacing w:line="258" w:lineRule="exact"/>
              <w:ind w:left="890" w:right="879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w w:val="95"/>
                <w:sz w:val="23"/>
              </w:rPr>
              <w:t>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1793" w:type="dxa"/>
            <w:tcBorders>
              <w:top w:val="nil"/>
              <w:bottom w:val="nil"/>
            </w:tcBorders>
          </w:tcPr>
          <w:p>
            <w:pPr>
              <w:pStyle w:val="9"/>
              <w:spacing w:before="114"/>
              <w:ind w:left="177" w:right="170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根据售后</w:t>
            </w:r>
          </w:p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  <w:tc>
          <w:tcPr>
            <w:tcW w:w="2525" w:type="dxa"/>
            <w:vMerge w:val="restart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793" w:type="dxa"/>
            <w:tcBorders>
              <w:top w:val="nil"/>
            </w:tcBorders>
          </w:tcPr>
          <w:p>
            <w:pPr>
              <w:pStyle w:val="9"/>
              <w:spacing w:line="257" w:lineRule="exact"/>
              <w:ind w:left="177" w:right="170"/>
              <w:jc w:val="center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服务评分</w:t>
            </w:r>
          </w:p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  <w:tc>
          <w:tcPr>
            <w:tcW w:w="2525" w:type="dxa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exact"/>
        </w:trPr>
        <w:tc>
          <w:tcPr>
            <w:tcW w:w="1793" w:type="dxa"/>
          </w:tcPr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before="2"/>
              <w:rPr>
                <w:rFonts w:ascii="华文中宋"/>
                <w:b/>
                <w:sz w:val="31"/>
              </w:rPr>
            </w:pPr>
          </w:p>
          <w:p>
            <w:pPr>
              <w:pStyle w:val="9"/>
              <w:ind w:left="177" w:right="170"/>
              <w:jc w:val="center"/>
              <w:rPr>
                <w:rFonts w:hint="eastAsia" w:ascii="宋体" w:eastAsia="宋体"/>
                <w:b/>
                <w:sz w:val="23"/>
              </w:rPr>
            </w:pPr>
            <w:r>
              <w:rPr>
                <w:rFonts w:hint="eastAsia" w:ascii="宋体" w:eastAsia="宋体"/>
                <w:b/>
                <w:sz w:val="23"/>
              </w:rPr>
              <w:t>用户意见</w:t>
            </w:r>
          </w:p>
        </w:tc>
        <w:tc>
          <w:tcPr>
            <w:tcW w:w="2525" w:type="dxa"/>
            <w:tcBorders>
              <w:right w:val="nil"/>
            </w:tcBorders>
          </w:tcPr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before="4"/>
              <w:rPr>
                <w:rFonts w:ascii="华文中宋"/>
                <w:b/>
                <w:sz w:val="19"/>
              </w:rPr>
            </w:pPr>
          </w:p>
          <w:p>
            <w:pPr>
              <w:pStyle w:val="9"/>
              <w:ind w:left="1197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联系人：</w:t>
            </w:r>
          </w:p>
        </w:tc>
        <w:tc>
          <w:tcPr>
            <w:tcW w:w="252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spacing w:before="4"/>
              <w:rPr>
                <w:rFonts w:ascii="华文中宋"/>
                <w:b/>
                <w:sz w:val="19"/>
              </w:rPr>
            </w:pPr>
          </w:p>
          <w:p>
            <w:pPr>
              <w:pStyle w:val="9"/>
              <w:ind w:left="1010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联系电话：</w:t>
            </w:r>
          </w:p>
        </w:tc>
        <w:tc>
          <w:tcPr>
            <w:tcW w:w="2525" w:type="dxa"/>
            <w:tcBorders>
              <w:left w:val="nil"/>
            </w:tcBorders>
          </w:tcPr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rPr>
                <w:rFonts w:ascii="华文中宋"/>
                <w:b/>
                <w:sz w:val="22"/>
              </w:rPr>
            </w:pPr>
          </w:p>
          <w:p>
            <w:pPr>
              <w:pStyle w:val="9"/>
              <w:tabs>
                <w:tab w:val="left" w:pos="1279"/>
                <w:tab w:val="left" w:pos="1977"/>
              </w:tabs>
              <w:spacing w:before="180" w:line="451" w:lineRule="auto"/>
              <w:ind w:left="580" w:right="305"/>
              <w:rPr>
                <w:rFonts w:hint="eastAsia" w:ascii="宋体" w:eastAsia="宋体"/>
                <w:sz w:val="23"/>
              </w:rPr>
            </w:pPr>
            <w:r>
              <w:rPr>
                <w:rFonts w:hint="eastAsia" w:ascii="宋体" w:eastAsia="宋体"/>
                <w:sz w:val="23"/>
              </w:rPr>
              <w:t>（单位盖</w:t>
            </w:r>
            <w:r>
              <w:rPr>
                <w:rFonts w:hint="eastAsia" w:ascii="宋体" w:eastAsia="宋体"/>
                <w:spacing w:val="9"/>
                <w:sz w:val="23"/>
              </w:rPr>
              <w:t>章</w:t>
            </w:r>
            <w:r>
              <w:rPr>
                <w:rFonts w:hint="eastAsia" w:ascii="宋体" w:eastAsia="宋体"/>
                <w:sz w:val="23"/>
              </w:rPr>
              <w:t>） 年</w:t>
            </w:r>
            <w:r>
              <w:rPr>
                <w:rFonts w:hint="eastAsia" w:ascii="宋体" w:eastAsia="宋体"/>
                <w:sz w:val="23"/>
              </w:rPr>
              <w:tab/>
            </w:r>
            <w:r>
              <w:rPr>
                <w:rFonts w:hint="eastAsia" w:ascii="宋体" w:eastAsia="宋体"/>
                <w:sz w:val="23"/>
              </w:rPr>
              <w:t>月</w:t>
            </w:r>
            <w:r>
              <w:rPr>
                <w:rFonts w:hint="eastAsia" w:ascii="宋体" w:eastAsia="宋体"/>
                <w:sz w:val="23"/>
              </w:rPr>
              <w:tab/>
            </w:r>
            <w:r>
              <w:rPr>
                <w:rFonts w:hint="eastAsia" w:ascii="宋体" w:eastAsia="宋体"/>
                <w:sz w:val="23"/>
              </w:rPr>
              <w:t>日</w:t>
            </w:r>
          </w:p>
        </w:tc>
      </w:tr>
    </w:tbl>
    <w:p/>
    <w:sectPr>
      <w:pgSz w:w="11910" w:h="16840"/>
      <w:pgMar w:top="1040" w:right="1140" w:bottom="280" w:left="11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E39E7"/>
    <w:multiLevelType w:val="singleLevel"/>
    <w:tmpl w:val="7E7E39E7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zBmMjJiODI5MmU2NjM3Nzg4ZWUzZmQ5NzM5YmViM2QifQ=="/>
  </w:docVars>
  <w:rsids>
    <w:rsidRoot w:val="00000000"/>
    <w:rsid w:val="4F5010E4"/>
    <w:rsid w:val="506770FB"/>
    <w:rsid w:val="525F0B46"/>
    <w:rsid w:val="77156B70"/>
    <w:rsid w:val="7B607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537" w:lineRule="exact"/>
      <w:ind w:left="2392" w:right="2399"/>
      <w:jc w:val="center"/>
      <w:outlineLvl w:val="1"/>
    </w:pPr>
    <w:rPr>
      <w:rFonts w:ascii="华文中宋" w:hAnsi="华文中宋" w:eastAsia="华文中宋" w:cs="华文中宋"/>
      <w:b/>
      <w:bCs/>
      <w:sz w:val="37"/>
      <w:szCs w:val="37"/>
    </w:rPr>
  </w:style>
  <w:style w:type="paragraph" w:styleId="3">
    <w:name w:val="heading 2"/>
    <w:basedOn w:val="1"/>
    <w:next w:val="1"/>
    <w:qFormat/>
    <w:uiPriority w:val="1"/>
    <w:pPr>
      <w:spacing w:before="2"/>
      <w:outlineLvl w:val="2"/>
    </w:pPr>
    <w:rPr>
      <w:rFonts w:ascii="宋体" w:hAnsi="宋体" w:eastAsia="宋体" w:cs="宋体"/>
      <w:sz w:val="22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0"/>
      <w:szCs w:val="20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3396</Words>
  <Characters>3856</Characters>
  <TotalTime>0</TotalTime>
  <ScaleCrop>false</ScaleCrop>
  <LinksUpToDate>false</LinksUpToDate>
  <CharactersWithSpaces>3881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2022-07-31T10:26:00Z</dcterms:created>
  <dc:creator>Administrator</dc:creator>
  <cp:lastModifiedBy>半白</cp:lastModifiedBy>
  <dcterms:modified xsi:type="dcterms:W3CDTF">2024-08-07T07:40:53Z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2022-07-31T00:00:00Z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D37E04A8A75A43DCB6B452621C2BF79B</vt:lpwstr>
  </property>
</Properties>
</file>