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FD930">
      <w:pPr>
        <w:spacing w:line="6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0F8FA12">
      <w:pPr>
        <w:adjustRightInd w:val="0"/>
        <w:snapToGrid w:val="0"/>
        <w:spacing w:line="620" w:lineRule="exact"/>
        <w:jc w:val="center"/>
        <w:rPr>
          <w:rFonts w:hint="eastAsia" w:ascii="华文中宋" w:hAnsi="华文中宋" w:eastAsia="华文中宋" w:cs="华文中宋"/>
          <w:b/>
          <w:bCs/>
          <w:w w:val="97"/>
          <w:kern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w w:val="97"/>
          <w:kern w:val="0"/>
          <w:sz w:val="44"/>
          <w:szCs w:val="44"/>
          <w:lang w:val="en-US" w:eastAsia="zh-CN"/>
        </w:rPr>
        <w:t>水利水电施工企业</w:t>
      </w:r>
      <w:r>
        <w:rPr>
          <w:rFonts w:hint="eastAsia" w:ascii="华文中宋" w:hAnsi="华文中宋" w:eastAsia="华文中宋" w:cs="华文中宋"/>
          <w:b/>
          <w:bCs/>
          <w:w w:val="97"/>
          <w:kern w:val="0"/>
          <w:sz w:val="44"/>
          <w:szCs w:val="44"/>
        </w:rPr>
        <w:t>“安管人员”培训报名汇总表</w:t>
      </w:r>
      <w:bookmarkEnd w:id="0"/>
    </w:p>
    <w:p w14:paraId="64247121">
      <w:pPr>
        <w:adjustRightInd w:val="0"/>
        <w:snapToGrid w:val="0"/>
        <w:spacing w:line="620" w:lineRule="exact"/>
        <w:ind w:firstLine="280" w:firstLineChars="100"/>
        <w:jc w:val="both"/>
        <w:rPr>
          <w:rFonts w:hint="eastAsia" w:eastAsia="仿宋_GB2312"/>
          <w:kern w:val="0"/>
          <w:sz w:val="28"/>
          <w:szCs w:val="28"/>
        </w:rPr>
      </w:pPr>
    </w:p>
    <w:p w14:paraId="7B2DD125">
      <w:pPr>
        <w:adjustRightInd w:val="0"/>
        <w:snapToGrid w:val="0"/>
        <w:spacing w:line="620" w:lineRule="exact"/>
        <w:ind w:firstLine="280" w:firstLineChars="100"/>
        <w:jc w:val="both"/>
        <w:rPr>
          <w:rFonts w:hint="eastAsia" w:ascii="华文中宋" w:hAnsi="华文中宋" w:eastAsia="华文中宋" w:cs="华文中宋"/>
          <w:b/>
          <w:bCs/>
          <w:w w:val="97"/>
          <w:kern w:val="0"/>
          <w:sz w:val="44"/>
          <w:szCs w:val="44"/>
        </w:rPr>
      </w:pPr>
      <w:r>
        <w:rPr>
          <w:rFonts w:hint="eastAsia" w:eastAsia="仿宋_GB2312"/>
          <w:kern w:val="0"/>
          <w:sz w:val="28"/>
          <w:szCs w:val="28"/>
        </w:rPr>
        <w:t>单位名称：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</w:t>
      </w:r>
    </w:p>
    <w:tbl>
      <w:tblPr>
        <w:tblStyle w:val="3"/>
        <w:tblW w:w="138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37"/>
        <w:gridCol w:w="2968"/>
        <w:gridCol w:w="1936"/>
        <w:gridCol w:w="3208"/>
        <w:gridCol w:w="2820"/>
      </w:tblGrid>
      <w:tr w14:paraId="19C9D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369A">
            <w:pPr>
              <w:widowControl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AA51">
            <w:pPr>
              <w:widowControl/>
              <w:adjustRightInd w:val="0"/>
              <w:snapToGrid w:val="0"/>
              <w:spacing w:line="6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3CC4">
            <w:pPr>
              <w:widowControl/>
              <w:adjustRightInd w:val="0"/>
              <w:snapToGrid w:val="0"/>
              <w:spacing w:line="6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F8EE">
            <w:pPr>
              <w:widowControl/>
              <w:adjustRightInd w:val="0"/>
              <w:snapToGrid w:val="0"/>
              <w:spacing w:line="6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B175">
            <w:pPr>
              <w:widowControl/>
              <w:adjustRightInd w:val="0"/>
              <w:snapToGrid w:val="0"/>
              <w:spacing w:line="6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考证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类别（A、B、C）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67DC2">
            <w:pPr>
              <w:widowControl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A2B1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D83D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C471"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3DA9"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D21E"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8C77"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44C9E"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386D7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80E2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EEE8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1B1F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0F935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3FEE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C2F5"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DD0D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E1C2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FEA2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08BC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B44F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3AA2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01F0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23800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B4EE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6E98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CBD0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F12EF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2963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230D4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51101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386F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832F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718B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0BA3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CD71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9B6E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795AF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86ED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F52E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C796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5D52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E303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DB53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</w:tbl>
    <w:p w14:paraId="3E41FC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DBhZWEyMDM5ODIyNzcwZDA1ZTc0NGE2N2I1YTYifQ=="/>
  </w:docVars>
  <w:rsids>
    <w:rsidRoot w:val="1BD85CC8"/>
    <w:rsid w:val="1BD8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2024-08-22T08:45:00Z</dcterms:created>
  <dc:creator>冯冲</dc:creator>
  <cp:lastModifiedBy>冯冲</cp:lastModifiedBy>
  <dcterms:modified xsi:type="dcterms:W3CDTF">2024-08-22T08:45:50Z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A9C1B62CB35B40378994CD51F8C25D1D_11</vt:lpwstr>
  </property>
</Properties>
</file>